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6BBE" w:rsidRDefault="003C6BBE" w:rsidP="003C6BBE">
      <w:pPr>
        <w:spacing w:after="0" w:line="240" w:lineRule="auto"/>
      </w:pPr>
    </w:p>
    <w:p w:rsidR="003C6BBE" w:rsidRDefault="002D1D4D" w:rsidP="003C6BBE">
      <w:pPr>
        <w:spacing w:after="0" w:line="240" w:lineRule="auto"/>
      </w:pPr>
      <w:r w:rsidRPr="00B128B2">
        <w:rPr>
          <w:noProof/>
        </w:rPr>
        <mc:AlternateContent>
          <mc:Choice Requires="wps">
            <w:drawing>
              <wp:anchor distT="0" distB="0" distL="114300" distR="114300" simplePos="0" relativeHeight="251673600" behindDoc="0" locked="0" layoutInCell="1" allowOverlap="1" wp14:anchorId="2ECDF1BC" wp14:editId="2DBF8D11">
                <wp:simplePos x="0" y="0"/>
                <wp:positionH relativeFrom="page">
                  <wp:posOffset>8900160</wp:posOffset>
                </wp:positionH>
                <wp:positionV relativeFrom="paragraph">
                  <wp:posOffset>1132205</wp:posOffset>
                </wp:positionV>
                <wp:extent cx="1653540" cy="1403985"/>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1653540" cy="1403985"/>
                        </a:xfrm>
                        <a:prstGeom prst="rect">
                          <a:avLst/>
                        </a:prstGeom>
                        <a:noFill/>
                        <a:ln>
                          <a:noFill/>
                          <a:prstDash/>
                        </a:ln>
                      </wps:spPr>
                      <wps:txbx>
                        <w:txbxContent>
                          <w:p w:rsidR="00AA6C56" w:rsidRPr="002D1D4D" w:rsidRDefault="00AA6C56" w:rsidP="002D1D4D">
                            <w:pPr>
                              <w:jc w:val="center"/>
                              <w:rPr>
                                <w:sz w:val="24"/>
                                <w:szCs w:val="24"/>
                              </w:rPr>
                            </w:pPr>
                            <w:r w:rsidRPr="002D1D4D">
                              <w:rPr>
                                <w:b/>
                                <w:bCs/>
                                <w:sz w:val="24"/>
                                <w:szCs w:val="24"/>
                              </w:rPr>
                              <w:t>V</w:t>
                            </w:r>
                            <w:r w:rsidR="00464D2E">
                              <w:rPr>
                                <w:b/>
                                <w:bCs/>
                                <w:sz w:val="24"/>
                                <w:szCs w:val="24"/>
                              </w:rPr>
                              <w:t>3</w:t>
                            </w:r>
                            <w:r w:rsidRPr="002D1D4D">
                              <w:rPr>
                                <w:b/>
                                <w:bCs/>
                                <w:sz w:val="24"/>
                                <w:szCs w:val="24"/>
                              </w:rPr>
                              <w:t xml:space="preserve"> -30/03/2020</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type w14:anchorId="2ECDF1BC" id="_x0000_t202" coordsize="21600,21600" o:spt="202" path="m,l,21600r21600,l21600,xe">
                <v:stroke joinstyle="miter"/>
                <v:path gradientshapeok="t" o:connecttype="rect"/>
              </v:shapetype>
              <v:shape id="Zone de texte 6" o:spid="_x0000_s1026" type="#_x0000_t202" style="position:absolute;margin-left:700.8pt;margin-top:89.15pt;width:130.2pt;height:110.55pt;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" filled="f" stroked="f">
                <v:textbox style="mso-fit-shape-to-text:t">
                  <w:txbxContent>
                    <w:p w:rsidR="00AA6C56" w:rsidRPr="002D1D4D" w:rsidRDefault="00AA6C56" w:rsidP="002D1D4D">
                      <w:pPr>
                        <w:jc w:val="center"/>
                        <w:rPr>
                          <w:sz w:val="24"/>
                          <w:szCs w:val="24"/>
                        </w:rPr>
                      </w:pPr>
                      <w:r w:rsidRPr="002D1D4D">
                        <w:rPr>
                          <w:b/>
                          <w:bCs/>
                          <w:sz w:val="24"/>
                          <w:szCs w:val="24"/>
                        </w:rPr>
                        <w:t>V</w:t>
                      </w:r>
                      <w:r w:rsidR="00464D2E">
                        <w:rPr>
                          <w:b/>
                          <w:bCs/>
                          <w:sz w:val="24"/>
                          <w:szCs w:val="24"/>
                        </w:rPr>
                        <w:t>3</w:t>
                      </w:r>
                      <w:r w:rsidRPr="002D1D4D">
                        <w:rPr>
                          <w:b/>
                          <w:bCs/>
                          <w:sz w:val="24"/>
                          <w:szCs w:val="24"/>
                        </w:rPr>
                        <w:t xml:space="preserve"> -30/03/2020</w:t>
                      </w:r>
                    </w:p>
                  </w:txbxContent>
                </v:textbox>
                <w10:wrap anchorx="page"/>
              </v:shape>
            </w:pict>
          </mc:Fallback>
        </mc:AlternateContent>
      </w:r>
      <w:r w:rsidR="00EC3FBB">
        <w:rPr>
          <w:noProof/>
        </w:rPr>
        <w:drawing>
          <wp:anchor distT="0" distB="0" distL="114300" distR="114300" simplePos="0" relativeHeight="251663360" behindDoc="0" locked="0" layoutInCell="1" allowOverlap="1" wp14:anchorId="013E1055">
            <wp:simplePos x="0" y="0"/>
            <wp:positionH relativeFrom="page">
              <wp:posOffset>8253095</wp:posOffset>
            </wp:positionH>
            <wp:positionV relativeFrom="paragraph">
              <wp:posOffset>4445</wp:posOffset>
            </wp:positionV>
            <wp:extent cx="2141058" cy="10820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41058" cy="1082040"/>
                    </a:xfrm>
                    <a:prstGeom prst="rect">
                      <a:avLst/>
                    </a:prstGeom>
                  </pic:spPr>
                </pic:pic>
              </a:graphicData>
            </a:graphic>
            <wp14:sizeRelH relativeFrom="page">
              <wp14:pctWidth>0</wp14:pctWidth>
            </wp14:sizeRelH>
            <wp14:sizeRelV relativeFrom="page">
              <wp14:pctHeight>0</wp14:pctHeight>
            </wp14:sizeRelV>
          </wp:anchor>
        </w:drawing>
      </w:r>
      <w:r w:rsidR="00EC3FBB" w:rsidRPr="00B128B2">
        <w:rPr>
          <w:noProof/>
        </w:rPr>
        <mc:AlternateContent>
          <mc:Choice Requires="wps">
            <w:drawing>
              <wp:anchor distT="45720" distB="45720" distL="114300" distR="114300" simplePos="0" relativeHeight="251660288" behindDoc="1" locked="0" layoutInCell="1" allowOverlap="1" wp14:anchorId="650F946F" wp14:editId="21BE415D">
                <wp:simplePos x="0" y="0"/>
                <wp:positionH relativeFrom="margin">
                  <wp:posOffset>1243330</wp:posOffset>
                </wp:positionH>
                <wp:positionV relativeFrom="paragraph">
                  <wp:posOffset>1094105</wp:posOffset>
                </wp:positionV>
                <wp:extent cx="8092440" cy="52578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2440" cy="525780"/>
                        </a:xfrm>
                        <a:prstGeom prst="rect">
                          <a:avLst/>
                        </a:prstGeom>
                        <a:noFill/>
                        <a:ln w="9525">
                          <a:noFill/>
                          <a:miter lim="800000"/>
                          <a:headEnd/>
                          <a:tailEnd/>
                        </a:ln>
                      </wps:spPr>
                      <wps:txbx>
                        <w:txbxContent>
                          <w:p w:rsidR="00AA6C56" w:rsidRPr="00EC3FBB" w:rsidRDefault="00AA6C56" w:rsidP="00EC3FBB">
                            <w:pPr>
                              <w:ind w:right="42"/>
                              <w:jc w:val="center"/>
                              <w:rPr>
                                <w:b/>
                                <w:bCs/>
                                <w:sz w:val="36"/>
                                <w:szCs w:val="36"/>
                                <w14:textOutline w14:w="9525" w14:cap="rnd" w14:cmpd="sng" w14:algn="ctr">
                                  <w14:noFill/>
                                  <w14:prstDash w14:val="solid"/>
                                  <w14:bevel/>
                                </w14:textOutline>
                              </w:rPr>
                            </w:pPr>
                            <w:r w:rsidRPr="00EC3FBB">
                              <w:rPr>
                                <w:b/>
                                <w:bCs/>
                                <w:sz w:val="36"/>
                                <w:szCs w:val="36"/>
                                <w14:textOutline w14:w="9525" w14:cap="rnd" w14:cmpd="sng" w14:algn="ctr">
                                  <w14:noFill/>
                                  <w14:prstDash w14:val="solid"/>
                                  <w14:bevel/>
                                </w14:textOutline>
                              </w:rPr>
                              <w:t>EVALUATION ET PREVENTION DU RISQUE DE CONTAMINATION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F946F" id="Zone de texte 2" o:spid="_x0000_s1027" type="#_x0000_t202" style="position:absolute;margin-left:97.9pt;margin-top:86.15pt;width:637.2pt;height:41.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" filled="f" stroked="f">
                <v:textbox>
                  <w:txbxContent>
                    <w:p w:rsidR="00AA6C56" w:rsidRPr="00EC3FBB" w:rsidRDefault="00AA6C56" w:rsidP="00EC3FBB">
                      <w:pPr>
                        <w:ind w:right="42"/>
                        <w:jc w:val="center"/>
                        <w:rPr>
                          <w:b/>
                          <w:bCs/>
                          <w:sz w:val="36"/>
                          <w:szCs w:val="36"/>
                          <w14:textOutline w14:w="9525" w14:cap="rnd" w14:cmpd="sng" w14:algn="ctr">
                            <w14:noFill/>
                            <w14:prstDash w14:val="solid"/>
                            <w14:bevel/>
                          </w14:textOutline>
                        </w:rPr>
                      </w:pPr>
                      <w:r w:rsidRPr="00EC3FBB">
                        <w:rPr>
                          <w:b/>
                          <w:bCs/>
                          <w:sz w:val="36"/>
                          <w:szCs w:val="36"/>
                          <w14:textOutline w14:w="9525" w14:cap="rnd" w14:cmpd="sng" w14:algn="ctr">
                            <w14:noFill/>
                            <w14:prstDash w14:val="solid"/>
                            <w14:bevel/>
                          </w14:textOutline>
                        </w:rPr>
                        <w:t>EVALUATION ET PREVENTION DU RISQUE DE CONTAMINATION</w:t>
                      </w:r>
                    </w:p>
                  </w:txbxContent>
                </v:textbox>
                <w10:wrap anchorx="margin"/>
              </v:shape>
            </w:pict>
          </mc:Fallback>
        </mc:AlternateContent>
      </w:r>
      <w:r w:rsidR="00EC3FBB" w:rsidRPr="00B128B2">
        <w:rPr>
          <w:noProof/>
        </w:rPr>
        <mc:AlternateContent>
          <mc:Choice Requires="wps">
            <w:drawing>
              <wp:anchor distT="0" distB="0" distL="114300" distR="114300" simplePos="0" relativeHeight="251662336" behindDoc="0" locked="0" layoutInCell="1" allowOverlap="1" wp14:anchorId="4AD5901F" wp14:editId="7E06C20F">
                <wp:simplePos x="0" y="0"/>
                <wp:positionH relativeFrom="margin">
                  <wp:posOffset>3063875</wp:posOffset>
                </wp:positionH>
                <wp:positionV relativeFrom="paragraph">
                  <wp:posOffset>4445</wp:posOffset>
                </wp:positionV>
                <wp:extent cx="4335780" cy="1403985"/>
                <wp:effectExtent l="0" t="0" r="0" b="8890"/>
                <wp:wrapNone/>
                <wp:docPr id="2" name="Zone de texte 2"/>
                <wp:cNvGraphicFramePr/>
                <a:graphic xmlns:a="http://schemas.openxmlformats.org/drawingml/2006/main">
                  <a:graphicData uri="http://schemas.microsoft.com/office/word/2010/wordprocessingShape">
                    <wps:wsp>
                      <wps:cNvSpPr txBox="1"/>
                      <wps:spPr>
                        <a:xfrm>
                          <a:off x="0" y="0"/>
                          <a:ext cx="4335780" cy="1403985"/>
                        </a:xfrm>
                        <a:prstGeom prst="rect">
                          <a:avLst/>
                        </a:prstGeom>
                        <a:noFill/>
                        <a:ln>
                          <a:noFill/>
                          <a:prstDash/>
                        </a:ln>
                      </wps:spPr>
                      <wps:txbx>
                        <w:txbxContent>
                          <w:p w:rsidR="00AA6C56" w:rsidRPr="00EC3FBB" w:rsidRDefault="00AA6C56" w:rsidP="00EC3FBB">
                            <w:pPr>
                              <w:spacing w:after="0" w:line="240" w:lineRule="auto"/>
                              <w:jc w:val="center"/>
                              <w:rPr>
                                <w:sz w:val="40"/>
                                <w:szCs w:val="40"/>
                              </w:rPr>
                            </w:pPr>
                            <w:r w:rsidRPr="00EC3FBB">
                              <w:rPr>
                                <w:b/>
                                <w:bCs/>
                                <w:sz w:val="40"/>
                                <w:szCs w:val="40"/>
                              </w:rPr>
                              <w:t>COVID-19 :</w:t>
                            </w:r>
                          </w:p>
                          <w:p w:rsidR="00AA6C56" w:rsidRPr="00EC3FBB" w:rsidRDefault="00AA6C56" w:rsidP="00EC3FBB">
                            <w:pPr>
                              <w:jc w:val="center"/>
                              <w:rPr>
                                <w:sz w:val="40"/>
                                <w:szCs w:val="40"/>
                              </w:rPr>
                            </w:pPr>
                            <w:r w:rsidRPr="00EC3FBB">
                              <w:rPr>
                                <w:sz w:val="40"/>
                                <w:szCs w:val="40"/>
                              </w:rPr>
                              <w:t>Annexe au Document Unique d’Evaluation des Risques Professionnels</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 w14:anchorId="4AD5901F" id="_x0000_s1028" type="#_x0000_t202" style="position:absolute;margin-left:241.25pt;margin-top:.35pt;width:341.4pt;height:110.5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" filled="f" stroked="f">
                <v:textbox style="mso-fit-shape-to-text:t">
                  <w:txbxContent>
                    <w:p w:rsidR="00AA6C56" w:rsidRPr="00EC3FBB" w:rsidRDefault="00AA6C56" w:rsidP="00EC3FBB">
                      <w:pPr>
                        <w:spacing w:after="0" w:line="240" w:lineRule="auto"/>
                        <w:jc w:val="center"/>
                        <w:rPr>
                          <w:sz w:val="40"/>
                          <w:szCs w:val="40"/>
                        </w:rPr>
                      </w:pPr>
                      <w:r w:rsidRPr="00EC3FBB">
                        <w:rPr>
                          <w:b/>
                          <w:bCs/>
                          <w:sz w:val="40"/>
                          <w:szCs w:val="40"/>
                        </w:rPr>
                        <w:t>COVID-19 :</w:t>
                      </w:r>
                    </w:p>
                    <w:p w:rsidR="00AA6C56" w:rsidRPr="00EC3FBB" w:rsidRDefault="00AA6C56" w:rsidP="00EC3FBB">
                      <w:pPr>
                        <w:jc w:val="center"/>
                        <w:rPr>
                          <w:sz w:val="40"/>
                          <w:szCs w:val="40"/>
                        </w:rPr>
                      </w:pPr>
                      <w:r w:rsidRPr="00EC3FBB">
                        <w:rPr>
                          <w:sz w:val="40"/>
                          <w:szCs w:val="40"/>
                        </w:rPr>
                        <w:t>Annexe au Document Unique d’Evaluation des Risques Professionnels</w:t>
                      </w:r>
                    </w:p>
                  </w:txbxContent>
                </v:textbox>
                <w10:wrap anchorx="margin"/>
              </v:shape>
            </w:pict>
          </mc:Fallback>
        </mc:AlternateContent>
      </w:r>
      <w:r w:rsidR="00EC3FBB">
        <w:rPr>
          <w:noProof/>
        </w:rPr>
        <w:drawing>
          <wp:inline distT="0" distB="0" distL="0" distR="0" wp14:anchorId="011C19BD" wp14:editId="2E14131F">
            <wp:extent cx="2202952" cy="1480185"/>
            <wp:effectExtent l="0" t="0" r="698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0151" cy="1498460"/>
                    </a:xfrm>
                    <a:prstGeom prst="rect">
                      <a:avLst/>
                    </a:prstGeom>
                  </pic:spPr>
                </pic:pic>
              </a:graphicData>
            </a:graphic>
          </wp:inline>
        </w:drawing>
      </w:r>
    </w:p>
    <w:p w:rsidR="003C6BBE" w:rsidRDefault="003C6BBE" w:rsidP="003C6BBE">
      <w:pPr>
        <w:spacing w:after="0" w:line="240" w:lineRule="auto"/>
      </w:pPr>
    </w:p>
    <w:p w:rsidR="003C6BBE" w:rsidRDefault="00EC3FBB" w:rsidP="003C6BBE">
      <w:pPr>
        <w:spacing w:after="0" w:line="240" w:lineRule="auto"/>
      </w:pPr>
      <w:r>
        <w:rPr>
          <w:noProof/>
        </w:rPr>
        <mc:AlternateContent>
          <mc:Choice Requires="wps">
            <w:drawing>
              <wp:anchor distT="45720" distB="45720" distL="114300" distR="114300" simplePos="0" relativeHeight="251665408" behindDoc="0" locked="0" layoutInCell="1" allowOverlap="1" wp14:anchorId="26F721B4" wp14:editId="71D4C942">
                <wp:simplePos x="0" y="0"/>
                <wp:positionH relativeFrom="margin">
                  <wp:posOffset>-68580</wp:posOffset>
                </wp:positionH>
                <wp:positionV relativeFrom="paragraph">
                  <wp:posOffset>85725</wp:posOffset>
                </wp:positionV>
                <wp:extent cx="9974580" cy="140462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4580" cy="1404620"/>
                        </a:xfrm>
                        <a:prstGeom prst="rect">
                          <a:avLst/>
                        </a:prstGeom>
                        <a:solidFill>
                          <a:schemeClr val="bg1">
                            <a:lumMod val="95000"/>
                          </a:schemeClr>
                        </a:solidFill>
                        <a:ln w="9525">
                          <a:noFill/>
                          <a:miter lim="800000"/>
                          <a:headEnd/>
                          <a:tailEnd/>
                        </a:ln>
                      </wps:spPr>
                      <wps:txbx>
                        <w:txbxContent>
                          <w:p w:rsidR="00AA6C56" w:rsidRPr="003E1C40" w:rsidRDefault="00AA6C56" w:rsidP="003E1C40">
                            <w:pPr>
                              <w:spacing w:after="0" w:line="240" w:lineRule="auto"/>
                              <w:rPr>
                                <w:b/>
                                <w:bCs/>
                                <w:sz w:val="28"/>
                                <w:szCs w:val="28"/>
                              </w:rPr>
                            </w:pPr>
                            <w:r w:rsidRPr="003E1C40">
                              <w:rPr>
                                <w:b/>
                                <w:bCs/>
                                <w:sz w:val="28"/>
                                <w:szCs w:val="28"/>
                              </w:rPr>
                              <w:t xml:space="preserve">ENTREPRISE : </w:t>
                            </w:r>
                          </w:p>
                          <w:p w:rsidR="00AA6C56" w:rsidRPr="00EC3FBB" w:rsidRDefault="00AA6C56" w:rsidP="00EC3FBB">
                            <w:pPr>
                              <w:spacing w:after="0" w:line="240" w:lineRule="auto"/>
                              <w:rPr>
                                <w:lang w:eastAsia="ja-JP"/>
                              </w:rPr>
                            </w:pPr>
                          </w:p>
                          <w:p w:rsidR="00AA6C56" w:rsidRPr="00DA6A03" w:rsidRDefault="00AA6C56" w:rsidP="00EC3FBB">
                            <w:pPr>
                              <w:spacing w:after="0" w:line="240" w:lineRule="auto"/>
                              <w:rPr>
                                <w:sz w:val="28"/>
                                <w:szCs w:val="28"/>
                              </w:rPr>
                            </w:pPr>
                            <w:r w:rsidRPr="00DA6A03">
                              <w:rPr>
                                <w:sz w:val="28"/>
                                <w:szCs w:val="28"/>
                              </w:rPr>
                              <w:t>Raison</w:t>
                            </w:r>
                            <w:r w:rsidRPr="00DA6A03">
                              <w:rPr>
                                <w:sz w:val="28"/>
                                <w:szCs w:val="28"/>
                              </w:rPr>
                              <w:t xml:space="preserve"> sociale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r w:rsidRPr="00DA6A03">
                              <w:rPr>
                                <w:sz w:val="28"/>
                                <w:szCs w:val="28"/>
                              </w:rPr>
                              <w:t xml:space="preserve">Adresse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Tel</w:t>
                            </w:r>
                            <w:r>
                              <w:rPr>
                                <w:sz w:val="28"/>
                                <w:szCs w:val="28"/>
                              </w:rPr>
                              <w:t>.</w:t>
                            </w:r>
                            <w:r w:rsidRPr="00DA6A03">
                              <w:rPr>
                                <w:sz w:val="28"/>
                                <w:szCs w:val="28"/>
                              </w:rPr>
                              <w:t> :</w:t>
                            </w:r>
                          </w:p>
                          <w:p w:rsidR="00AA6C56" w:rsidRDefault="00AA6C56" w:rsidP="00EC3FBB">
                            <w:pPr>
                              <w:spacing w:after="0" w:line="240" w:lineRule="auto"/>
                              <w:rPr>
                                <w:sz w:val="28"/>
                                <w:szCs w:val="28"/>
                              </w:rPr>
                            </w:pPr>
                            <w:r w:rsidRPr="00DA6A03">
                              <w:rPr>
                                <w:sz w:val="28"/>
                                <w:szCs w:val="28"/>
                              </w:rPr>
                              <w:t>Mail :</w:t>
                            </w: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Effectif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721B4" id="_x0000_s1029" type="#_x0000_t202" style="position:absolute;margin-left:-5.4pt;margin-top:6.75pt;width:785.4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" fillcolor="#f2f2f2 [3052]" stroked="f">
                <v:textbox style="mso-fit-shape-to-text:t">
                  <w:txbxContent>
                    <w:p w:rsidR="00AA6C56" w:rsidRPr="003E1C40" w:rsidRDefault="00AA6C56" w:rsidP="003E1C40">
                      <w:pPr>
                        <w:spacing w:after="0" w:line="240" w:lineRule="auto"/>
                        <w:rPr>
                          <w:b/>
                          <w:bCs/>
                          <w:sz w:val="28"/>
                          <w:szCs w:val="28"/>
                        </w:rPr>
                      </w:pPr>
                      <w:r w:rsidRPr="003E1C40">
                        <w:rPr>
                          <w:b/>
                          <w:bCs/>
                          <w:sz w:val="28"/>
                          <w:szCs w:val="28"/>
                        </w:rPr>
                        <w:t xml:space="preserve">ENTREPRISE : </w:t>
                      </w:r>
                    </w:p>
                    <w:p w:rsidR="00AA6C56" w:rsidRPr="00EC3FBB" w:rsidRDefault="00AA6C56" w:rsidP="00EC3FBB">
                      <w:pPr>
                        <w:spacing w:after="0" w:line="240" w:lineRule="auto"/>
                        <w:rPr>
                          <w:lang w:eastAsia="ja-JP"/>
                        </w:rPr>
                      </w:pPr>
                    </w:p>
                    <w:p w:rsidR="00AA6C56" w:rsidRPr="00DA6A03" w:rsidRDefault="00AA6C56" w:rsidP="00EC3FBB">
                      <w:pPr>
                        <w:spacing w:after="0" w:line="240" w:lineRule="auto"/>
                        <w:rPr>
                          <w:sz w:val="28"/>
                          <w:szCs w:val="28"/>
                        </w:rPr>
                      </w:pPr>
                      <w:r w:rsidRPr="00DA6A03">
                        <w:rPr>
                          <w:sz w:val="28"/>
                          <w:szCs w:val="28"/>
                        </w:rPr>
                        <w:t>Raison</w:t>
                      </w:r>
                      <w:r w:rsidRPr="00DA6A03">
                        <w:rPr>
                          <w:sz w:val="28"/>
                          <w:szCs w:val="28"/>
                        </w:rPr>
                        <w:t xml:space="preserve"> sociale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r w:rsidRPr="00DA6A03">
                        <w:rPr>
                          <w:sz w:val="28"/>
                          <w:szCs w:val="28"/>
                        </w:rPr>
                        <w:t xml:space="preserve">Adresse : </w:t>
                      </w:r>
                    </w:p>
                    <w:p w:rsidR="00AA6C56" w:rsidRPr="003E1C40" w:rsidRDefault="00AA6C56" w:rsidP="00EC3FBB">
                      <w:pPr>
                        <w:spacing w:after="0" w:line="240" w:lineRule="auto"/>
                        <w:rPr>
                          <w:sz w:val="24"/>
                          <w:szCs w:val="24"/>
                        </w:rPr>
                      </w:pP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Tel</w:t>
                      </w:r>
                      <w:r>
                        <w:rPr>
                          <w:sz w:val="28"/>
                          <w:szCs w:val="28"/>
                        </w:rPr>
                        <w:t>.</w:t>
                      </w:r>
                      <w:r w:rsidRPr="00DA6A03">
                        <w:rPr>
                          <w:sz w:val="28"/>
                          <w:szCs w:val="28"/>
                        </w:rPr>
                        <w:t> :</w:t>
                      </w:r>
                    </w:p>
                    <w:p w:rsidR="00AA6C56" w:rsidRDefault="00AA6C56" w:rsidP="00EC3FBB">
                      <w:pPr>
                        <w:spacing w:after="0" w:line="240" w:lineRule="auto"/>
                        <w:rPr>
                          <w:sz w:val="28"/>
                          <w:szCs w:val="28"/>
                        </w:rPr>
                      </w:pPr>
                      <w:r w:rsidRPr="00DA6A03">
                        <w:rPr>
                          <w:sz w:val="28"/>
                          <w:szCs w:val="28"/>
                        </w:rPr>
                        <w:t>Mail :</w:t>
                      </w:r>
                    </w:p>
                    <w:p w:rsidR="00AA6C56" w:rsidRPr="003E1C40" w:rsidRDefault="00AA6C56" w:rsidP="00EC3FBB">
                      <w:pPr>
                        <w:spacing w:after="0" w:line="240" w:lineRule="auto"/>
                        <w:rPr>
                          <w:sz w:val="24"/>
                          <w:szCs w:val="24"/>
                        </w:rPr>
                      </w:pPr>
                    </w:p>
                    <w:p w:rsidR="00AA6C56" w:rsidRPr="00DA6A03" w:rsidRDefault="00AA6C56" w:rsidP="00EC3FBB">
                      <w:pPr>
                        <w:spacing w:after="0" w:line="240" w:lineRule="auto"/>
                        <w:rPr>
                          <w:sz w:val="28"/>
                          <w:szCs w:val="28"/>
                        </w:rPr>
                      </w:pPr>
                      <w:r w:rsidRPr="00DA6A03">
                        <w:rPr>
                          <w:sz w:val="28"/>
                          <w:szCs w:val="28"/>
                        </w:rPr>
                        <w:t>Effectif :</w:t>
                      </w:r>
                    </w:p>
                  </w:txbxContent>
                </v:textbox>
                <w10:wrap anchorx="margin"/>
              </v:shape>
            </w:pict>
          </mc:Fallback>
        </mc:AlternateContent>
      </w: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3C6BBE" w:rsidRDefault="003C6BBE"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EC3FBB" w:rsidP="003C6BBE">
      <w:pPr>
        <w:spacing w:after="0" w:line="240" w:lineRule="auto"/>
      </w:pPr>
    </w:p>
    <w:p w:rsidR="00EC3FBB" w:rsidRDefault="003E1C40" w:rsidP="003C6BBE">
      <w:pPr>
        <w:spacing w:after="0" w:line="240" w:lineRule="auto"/>
      </w:pPr>
      <w:r>
        <w:rPr>
          <w:noProof/>
        </w:rPr>
        <mc:AlternateContent>
          <mc:Choice Requires="wps">
            <w:drawing>
              <wp:anchor distT="45720" distB="45720" distL="114300" distR="114300" simplePos="0" relativeHeight="251667456" behindDoc="0" locked="0" layoutInCell="1" allowOverlap="1" wp14:anchorId="4CBD7FEF" wp14:editId="1CE1CA98">
                <wp:simplePos x="0" y="0"/>
                <wp:positionH relativeFrom="margin">
                  <wp:posOffset>-99060</wp:posOffset>
                </wp:positionH>
                <wp:positionV relativeFrom="paragraph">
                  <wp:posOffset>182245</wp:posOffset>
                </wp:positionV>
                <wp:extent cx="9989820" cy="304800"/>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820" cy="304800"/>
                        </a:xfrm>
                        <a:prstGeom prst="rect">
                          <a:avLst/>
                        </a:prstGeom>
                        <a:solidFill>
                          <a:schemeClr val="bg1">
                            <a:lumMod val="95000"/>
                          </a:schemeClr>
                        </a:solidFill>
                        <a:ln w="9525">
                          <a:noFill/>
                          <a:miter lim="800000"/>
                          <a:headEnd/>
                          <a:tailEnd/>
                        </a:ln>
                      </wps:spPr>
                      <wps:txbx>
                        <w:txbxContent>
                          <w:p w:rsidR="00AA6C56" w:rsidRPr="003E1C40" w:rsidRDefault="00AA6C56" w:rsidP="003E1C40">
                            <w:pPr>
                              <w:rPr>
                                <w:b/>
                                <w:bCs/>
                                <w:sz w:val="28"/>
                                <w:szCs w:val="28"/>
                              </w:rPr>
                            </w:pPr>
                            <w:r w:rsidRPr="003E1C40">
                              <w:rPr>
                                <w:b/>
                                <w:bCs/>
                                <w:sz w:val="28"/>
                                <w:szCs w:val="28"/>
                              </w:rPr>
                              <w:t>DATE DE MISE A JOUR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D7FEF" id="Zone de texte 11" o:spid="_x0000_s1030" type="#_x0000_t202" style="position:absolute;margin-left:-7.8pt;margin-top:14.35pt;width:786.6pt;height:2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" fillcolor="#f2f2f2 [3052]" stroked="f">
                <v:textbox>
                  <w:txbxContent>
                    <w:p w:rsidR="00AA6C56" w:rsidRPr="003E1C40" w:rsidRDefault="00AA6C56" w:rsidP="003E1C40">
                      <w:pPr>
                        <w:rPr>
                          <w:b/>
                          <w:bCs/>
                          <w:sz w:val="28"/>
                          <w:szCs w:val="28"/>
                        </w:rPr>
                      </w:pPr>
                      <w:r w:rsidRPr="003E1C40">
                        <w:rPr>
                          <w:b/>
                          <w:bCs/>
                          <w:sz w:val="28"/>
                          <w:szCs w:val="28"/>
                        </w:rPr>
                        <w:t>DATE DE MISE A JOUR :</w:t>
                      </w:r>
                    </w:p>
                  </w:txbxContent>
                </v:textbox>
                <w10:wrap anchorx="margin"/>
              </v:shape>
            </w:pict>
          </mc:Fallback>
        </mc:AlternateContent>
      </w: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r>
        <w:rPr>
          <w:noProof/>
        </w:rPr>
        <mc:AlternateContent>
          <mc:Choice Requires="wps">
            <w:drawing>
              <wp:anchor distT="45720" distB="45720" distL="114300" distR="114300" simplePos="0" relativeHeight="251669504" behindDoc="0" locked="0" layoutInCell="1" allowOverlap="1" wp14:anchorId="41E95BCB" wp14:editId="307364D9">
                <wp:simplePos x="0" y="0"/>
                <wp:positionH relativeFrom="margin">
                  <wp:align>center</wp:align>
                </wp:positionH>
                <wp:positionV relativeFrom="paragraph">
                  <wp:posOffset>97155</wp:posOffset>
                </wp:positionV>
                <wp:extent cx="9982200" cy="815340"/>
                <wp:effectExtent l="0" t="0" r="0" b="381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0" cy="815340"/>
                        </a:xfrm>
                        <a:prstGeom prst="rect">
                          <a:avLst/>
                        </a:prstGeom>
                        <a:solidFill>
                          <a:schemeClr val="bg1">
                            <a:lumMod val="95000"/>
                          </a:schemeClr>
                        </a:solidFill>
                        <a:ln w="9525">
                          <a:noFill/>
                          <a:miter lim="800000"/>
                          <a:headEnd/>
                          <a:tailEnd/>
                        </a:ln>
                      </wps:spPr>
                      <wps:txbx>
                        <w:txbxContent>
                          <w:p w:rsidR="00AA6C56" w:rsidRPr="003E1C40" w:rsidRDefault="00AA6C56" w:rsidP="003E1C40">
                            <w:pPr>
                              <w:spacing w:after="0"/>
                              <w:rPr>
                                <w:b/>
                                <w:bCs/>
                                <w:sz w:val="28"/>
                                <w:szCs w:val="28"/>
                              </w:rPr>
                            </w:pPr>
                            <w:r w:rsidRPr="003E1C40">
                              <w:rPr>
                                <w:b/>
                                <w:bCs/>
                                <w:sz w:val="28"/>
                                <w:szCs w:val="28"/>
                              </w:rPr>
                              <w:t>STADE DE L’EPIDEMIE :</w:t>
                            </w:r>
                          </w:p>
                          <w:p w:rsidR="00AA6C56" w:rsidRPr="003E1C40" w:rsidRDefault="00AA6C56" w:rsidP="003E1C40">
                            <w:pPr>
                              <w:spacing w:after="0" w:line="240" w:lineRule="auto"/>
                              <w:rPr>
                                <w:sz w:val="24"/>
                                <w:szCs w:val="24"/>
                              </w:rPr>
                            </w:pPr>
                          </w:p>
                          <w:p w:rsidR="00AA6C56" w:rsidRPr="00DA6A03" w:rsidRDefault="00AA6C56" w:rsidP="003E1C40">
                            <w:pPr>
                              <w:rPr>
                                <w:sz w:val="28"/>
                                <w:szCs w:val="28"/>
                              </w:rPr>
                            </w:pPr>
                            <w:r w:rsidRPr="003E1C40">
                              <w:rPr>
                                <w:b/>
                                <w:bCs/>
                                <w:sz w:val="28"/>
                                <w:szCs w:val="28"/>
                              </w:rPr>
                              <w:t>Stade 3</w:t>
                            </w:r>
                            <w:r w:rsidRPr="00DA6A03">
                              <w:rPr>
                                <w:sz w:val="28"/>
                                <w:szCs w:val="28"/>
                              </w:rPr>
                              <w:t xml:space="preserve"> depuis le 14 mars : le virus circule largement dans la population</w:t>
                            </w:r>
                            <w:r>
                              <w:rPr>
                                <w:sz w:val="28"/>
                                <w:szCs w:val="28"/>
                              </w:rPr>
                              <w:t>.</w:t>
                            </w:r>
                          </w:p>
                          <w:p w:rsidR="00AA6C56" w:rsidRPr="00DA6A03" w:rsidRDefault="00AA6C56" w:rsidP="003E1C40">
                            <w:pPr>
                              <w:spacing w:after="0"/>
                              <w:rPr>
                                <w:sz w:val="28"/>
                                <w:szCs w:val="28"/>
                              </w:rPr>
                            </w:pPr>
                          </w:p>
                          <w:p w:rsidR="00AA6C56" w:rsidRPr="00DA6A03" w:rsidRDefault="00AA6C56" w:rsidP="003E1C40">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5BCB" id="_x0000_s1031" type="#_x0000_t202" style="position:absolute;margin-left:0;margin-top:7.65pt;width:786pt;height:64.2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" fillcolor="#f2f2f2 [3052]" stroked="f">
                <v:textbox>
                  <w:txbxContent>
                    <w:p w:rsidR="00AA6C56" w:rsidRPr="003E1C40" w:rsidRDefault="00AA6C56" w:rsidP="003E1C40">
                      <w:pPr>
                        <w:spacing w:after="0"/>
                        <w:rPr>
                          <w:b/>
                          <w:bCs/>
                          <w:sz w:val="28"/>
                          <w:szCs w:val="28"/>
                        </w:rPr>
                      </w:pPr>
                      <w:r w:rsidRPr="003E1C40">
                        <w:rPr>
                          <w:b/>
                          <w:bCs/>
                          <w:sz w:val="28"/>
                          <w:szCs w:val="28"/>
                        </w:rPr>
                        <w:t>STADE DE L’EPIDEMIE :</w:t>
                      </w:r>
                    </w:p>
                    <w:p w:rsidR="00AA6C56" w:rsidRPr="003E1C40" w:rsidRDefault="00AA6C56" w:rsidP="003E1C40">
                      <w:pPr>
                        <w:spacing w:after="0" w:line="240" w:lineRule="auto"/>
                        <w:rPr>
                          <w:sz w:val="24"/>
                          <w:szCs w:val="24"/>
                        </w:rPr>
                      </w:pPr>
                    </w:p>
                    <w:p w:rsidR="00AA6C56" w:rsidRPr="00DA6A03" w:rsidRDefault="00AA6C56" w:rsidP="003E1C40">
                      <w:pPr>
                        <w:rPr>
                          <w:sz w:val="28"/>
                          <w:szCs w:val="28"/>
                        </w:rPr>
                      </w:pPr>
                      <w:r w:rsidRPr="003E1C40">
                        <w:rPr>
                          <w:b/>
                          <w:bCs/>
                          <w:sz w:val="28"/>
                          <w:szCs w:val="28"/>
                        </w:rPr>
                        <w:t>Stade 3</w:t>
                      </w:r>
                      <w:r w:rsidRPr="00DA6A03">
                        <w:rPr>
                          <w:sz w:val="28"/>
                          <w:szCs w:val="28"/>
                        </w:rPr>
                        <w:t xml:space="preserve"> depuis le 14 mars : le virus circule largement dans la population</w:t>
                      </w:r>
                      <w:r>
                        <w:rPr>
                          <w:sz w:val="28"/>
                          <w:szCs w:val="28"/>
                        </w:rPr>
                        <w:t>.</w:t>
                      </w:r>
                    </w:p>
                    <w:p w:rsidR="00AA6C56" w:rsidRPr="00DA6A03" w:rsidRDefault="00AA6C56" w:rsidP="003E1C40">
                      <w:pPr>
                        <w:spacing w:after="0"/>
                        <w:rPr>
                          <w:sz w:val="28"/>
                          <w:szCs w:val="28"/>
                        </w:rPr>
                      </w:pPr>
                    </w:p>
                    <w:p w:rsidR="00AA6C56" w:rsidRPr="00DA6A03" w:rsidRDefault="00AA6C56" w:rsidP="003E1C40">
                      <w:pPr>
                        <w:spacing w:after="0"/>
                        <w:rPr>
                          <w:sz w:val="28"/>
                          <w:szCs w:val="28"/>
                        </w:rPr>
                      </w:pPr>
                    </w:p>
                  </w:txbxContent>
                </v:textbox>
                <w10:wrap anchorx="margin"/>
              </v:shape>
            </w:pict>
          </mc:Fallback>
        </mc:AlternateContent>
      </w: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r>
        <w:rPr>
          <w:noProof/>
        </w:rPr>
        <mc:AlternateContent>
          <mc:Choice Requires="wps">
            <w:drawing>
              <wp:anchor distT="45720" distB="45720" distL="114300" distR="114300" simplePos="0" relativeHeight="251671552" behindDoc="0" locked="0" layoutInCell="1" allowOverlap="1" wp14:anchorId="20ED5B30" wp14:editId="4CCFF543">
                <wp:simplePos x="0" y="0"/>
                <wp:positionH relativeFrom="margin">
                  <wp:posOffset>-137160</wp:posOffset>
                </wp:positionH>
                <wp:positionV relativeFrom="paragraph">
                  <wp:posOffset>182245</wp:posOffset>
                </wp:positionV>
                <wp:extent cx="10020300" cy="108966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0" cy="1089660"/>
                        </a:xfrm>
                        <a:prstGeom prst="rect">
                          <a:avLst/>
                        </a:prstGeom>
                        <a:solidFill>
                          <a:schemeClr val="bg1">
                            <a:lumMod val="95000"/>
                          </a:schemeClr>
                        </a:solidFill>
                        <a:ln w="9525">
                          <a:noFill/>
                          <a:miter lim="800000"/>
                          <a:headEnd/>
                          <a:tailEnd/>
                        </a:ln>
                      </wps:spPr>
                      <wps:txbx>
                        <w:txbxContent>
                          <w:p w:rsidR="00AA6C56" w:rsidRPr="00DA6A03" w:rsidRDefault="00AA6C56" w:rsidP="003E1C40">
                            <w:pPr>
                              <w:pStyle w:val="Titre3"/>
                              <w:spacing w:before="120"/>
                              <w:rPr>
                                <w:rFonts w:asciiTheme="minorHAnsi" w:hAnsiTheme="minorHAnsi"/>
                                <w:color w:val="auto"/>
                                <w:sz w:val="28"/>
                                <w:szCs w:val="32"/>
                              </w:rPr>
                            </w:pPr>
                            <w:r w:rsidRPr="00DA6A03">
                              <w:rPr>
                                <w:rFonts w:asciiTheme="minorHAnsi" w:hAnsiTheme="minorHAnsi"/>
                                <w:color w:val="auto"/>
                                <w:sz w:val="28"/>
                                <w:szCs w:val="32"/>
                              </w:rPr>
                              <w:t>POUR VOUS AIDER :</w:t>
                            </w:r>
                          </w:p>
                          <w:p w:rsidR="00AA6C56" w:rsidRDefault="00AA6C56" w:rsidP="003E1C40">
                            <w:pPr>
                              <w:rPr>
                                <w:rFonts w:cs="Century Gothic"/>
                                <w:sz w:val="28"/>
                                <w:szCs w:val="28"/>
                              </w:rPr>
                            </w:pPr>
                            <w:r>
                              <w:rPr>
                                <w:rFonts w:cs="Century Gothic"/>
                                <w:sz w:val="28"/>
                                <w:szCs w:val="28"/>
                              </w:rPr>
                              <w:t xml:space="preserve">Site gouvernemental : </w:t>
                            </w:r>
                            <w:hyperlink r:id="rId8" w:history="1">
                              <w:r w:rsidRPr="00113169">
                                <w:rPr>
                                  <w:rStyle w:val="Lienhypertexte"/>
                                  <w:rFonts w:cs="Century Gothic"/>
                                  <w:sz w:val="28"/>
                                  <w:szCs w:val="28"/>
                                </w:rPr>
                                <w:t>https://www.gouvernement.fr/info-coronavirus</w:t>
                              </w:r>
                            </w:hyperlink>
                          </w:p>
                          <w:p w:rsidR="00AA6C56" w:rsidRPr="00DA6A03" w:rsidRDefault="00AA6C56" w:rsidP="003E1C40">
                            <w:pPr>
                              <w:spacing w:after="0"/>
                              <w:rPr>
                                <w:sz w:val="28"/>
                                <w:szCs w:val="28"/>
                              </w:rPr>
                            </w:pPr>
                            <w:r w:rsidRPr="004B3847">
                              <w:rPr>
                                <w:sz w:val="28"/>
                                <w:szCs w:val="28"/>
                                <w:u w:val="single"/>
                              </w:rPr>
                              <w:t>Attention</w:t>
                            </w:r>
                            <w:r w:rsidRPr="004B3847">
                              <w:rPr>
                                <w:sz w:val="28"/>
                                <w:szCs w:val="28"/>
                              </w:rPr>
                              <w:t> :</w:t>
                            </w:r>
                            <w:r>
                              <w:rPr>
                                <w:sz w:val="28"/>
                                <w:szCs w:val="28"/>
                              </w:rPr>
                              <w:t xml:space="preserve"> les informations peuvent évoluer rapidement.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5B30" id="_x0000_s1032" type="#_x0000_t202" style="position:absolute;margin-left:-10.8pt;margin-top:14.35pt;width:789pt;height:85.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" fillcolor="#f2f2f2 [3052]" stroked="f">
                <v:textbox>
                  <w:txbxContent>
                    <w:p w:rsidR="00AA6C56" w:rsidRPr="00DA6A03" w:rsidRDefault="00AA6C56" w:rsidP="003E1C40">
                      <w:pPr>
                        <w:pStyle w:val="Titre3"/>
                        <w:spacing w:before="120"/>
                        <w:rPr>
                          <w:rFonts w:asciiTheme="minorHAnsi" w:hAnsiTheme="minorHAnsi"/>
                          <w:color w:val="auto"/>
                          <w:sz w:val="28"/>
                          <w:szCs w:val="32"/>
                        </w:rPr>
                      </w:pPr>
                      <w:r w:rsidRPr="00DA6A03">
                        <w:rPr>
                          <w:rFonts w:asciiTheme="minorHAnsi" w:hAnsiTheme="minorHAnsi"/>
                          <w:color w:val="auto"/>
                          <w:sz w:val="28"/>
                          <w:szCs w:val="32"/>
                        </w:rPr>
                        <w:t>POUR VOUS AIDER :</w:t>
                      </w:r>
                    </w:p>
                    <w:p w:rsidR="00AA6C56" w:rsidRDefault="00AA6C56" w:rsidP="003E1C40">
                      <w:pPr>
                        <w:rPr>
                          <w:rFonts w:cs="Century Gothic"/>
                          <w:sz w:val="28"/>
                          <w:szCs w:val="28"/>
                        </w:rPr>
                      </w:pPr>
                      <w:r>
                        <w:rPr>
                          <w:rFonts w:cs="Century Gothic"/>
                          <w:sz w:val="28"/>
                          <w:szCs w:val="28"/>
                        </w:rPr>
                        <w:t xml:space="preserve">Site gouvernemental : </w:t>
                      </w:r>
                      <w:hyperlink r:id="rId9" w:history="1">
                        <w:r w:rsidRPr="00113169">
                          <w:rPr>
                            <w:rStyle w:val="Lienhypertexte"/>
                            <w:rFonts w:cs="Century Gothic"/>
                            <w:sz w:val="28"/>
                            <w:szCs w:val="28"/>
                          </w:rPr>
                          <w:t>https://www.gouvernement.fr/info-coronavirus</w:t>
                        </w:r>
                      </w:hyperlink>
                    </w:p>
                    <w:p w:rsidR="00AA6C56" w:rsidRPr="00DA6A03" w:rsidRDefault="00AA6C56" w:rsidP="003E1C40">
                      <w:pPr>
                        <w:spacing w:after="0"/>
                        <w:rPr>
                          <w:sz w:val="28"/>
                          <w:szCs w:val="28"/>
                        </w:rPr>
                      </w:pPr>
                      <w:r w:rsidRPr="004B3847">
                        <w:rPr>
                          <w:sz w:val="28"/>
                          <w:szCs w:val="28"/>
                          <w:u w:val="single"/>
                        </w:rPr>
                        <w:t>Attention</w:t>
                      </w:r>
                      <w:r w:rsidRPr="004B3847">
                        <w:rPr>
                          <w:sz w:val="28"/>
                          <w:szCs w:val="28"/>
                        </w:rPr>
                        <w:t> :</w:t>
                      </w:r>
                      <w:r>
                        <w:rPr>
                          <w:sz w:val="28"/>
                          <w:szCs w:val="28"/>
                        </w:rPr>
                        <w:t xml:space="preserve"> les informations peuvent évoluer rapidement.</w:t>
                      </w:r>
                    </w:p>
                  </w:txbxContent>
                </v:textbox>
                <w10:wrap anchorx="margin"/>
              </v:shape>
            </w:pict>
          </mc:Fallback>
        </mc:AlternateContent>
      </w: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3E1C40" w:rsidRDefault="003E1C40" w:rsidP="003C6BBE">
      <w:pPr>
        <w:spacing w:after="0" w:line="240" w:lineRule="auto"/>
      </w:pPr>
    </w:p>
    <w:p w:rsidR="00AF1DBE" w:rsidRPr="00AF1DBE" w:rsidRDefault="00AF1DBE" w:rsidP="007062EB">
      <w:pPr>
        <w:spacing w:after="0"/>
        <w:jc w:val="both"/>
        <w:rPr>
          <w:sz w:val="24"/>
          <w:szCs w:val="24"/>
        </w:rPr>
      </w:pPr>
      <w:r w:rsidRPr="00AF1DBE">
        <w:rPr>
          <w:sz w:val="24"/>
          <w:szCs w:val="24"/>
        </w:rPr>
        <w:lastRenderedPageBreak/>
        <w:t xml:space="preserve">L’employeur doit </w:t>
      </w:r>
      <w:r w:rsidRPr="00AF1DBE">
        <w:rPr>
          <w:b/>
          <w:bCs/>
          <w:sz w:val="24"/>
          <w:szCs w:val="24"/>
        </w:rPr>
        <w:t xml:space="preserve">actualiser son Document Unique d’Evaluation des Risques Professionnels </w:t>
      </w:r>
      <w:r w:rsidRPr="00AF1DBE">
        <w:rPr>
          <w:rStyle w:val="lev"/>
          <w:sz w:val="24"/>
          <w:szCs w:val="24"/>
        </w:rPr>
        <w:t xml:space="preserve">afin de réduire au maximum les risques de contagion sur le lieu de travail ou à l’occasion du travail (article R.4121-2 du </w:t>
      </w:r>
      <w:r w:rsidR="007062EB">
        <w:rPr>
          <w:rStyle w:val="lev"/>
          <w:sz w:val="24"/>
          <w:szCs w:val="24"/>
        </w:rPr>
        <w:t>C</w:t>
      </w:r>
      <w:r w:rsidRPr="00AF1DBE">
        <w:rPr>
          <w:rStyle w:val="lev"/>
          <w:sz w:val="24"/>
          <w:szCs w:val="24"/>
        </w:rPr>
        <w:t>ode du travail)</w:t>
      </w:r>
      <w:r w:rsidRPr="00AF1DBE">
        <w:rPr>
          <w:sz w:val="24"/>
          <w:szCs w:val="24"/>
        </w:rPr>
        <w:t> :</w:t>
      </w:r>
    </w:p>
    <w:p w:rsidR="00AF1DBE" w:rsidRPr="00AF1DBE" w:rsidRDefault="00AF1DBE" w:rsidP="007062EB">
      <w:pPr>
        <w:pStyle w:val="Paragraphedeliste"/>
        <w:numPr>
          <w:ilvl w:val="0"/>
          <w:numId w:val="34"/>
        </w:numPr>
        <w:spacing w:after="0" w:line="240" w:lineRule="auto"/>
        <w:contextualSpacing w:val="0"/>
        <w:jc w:val="both"/>
        <w:rPr>
          <w:rFonts w:eastAsia="Times New Roman"/>
          <w:sz w:val="24"/>
          <w:szCs w:val="24"/>
        </w:rPr>
      </w:pPr>
      <w:r w:rsidRPr="00AF1DBE">
        <w:rPr>
          <w:rFonts w:eastAsia="Times New Roman"/>
          <w:sz w:val="24"/>
          <w:szCs w:val="24"/>
        </w:rPr>
        <w:t>Identifier les situations de travail où les conditions de la transmission du COVID-19 sont réunies ;</w:t>
      </w:r>
    </w:p>
    <w:p w:rsidR="00AF1DBE" w:rsidRPr="00AF1DBE" w:rsidRDefault="00AF1DBE" w:rsidP="007062EB">
      <w:pPr>
        <w:pStyle w:val="Paragraphedeliste"/>
        <w:numPr>
          <w:ilvl w:val="0"/>
          <w:numId w:val="34"/>
        </w:numPr>
        <w:spacing w:after="0" w:line="240" w:lineRule="auto"/>
        <w:contextualSpacing w:val="0"/>
        <w:jc w:val="both"/>
        <w:rPr>
          <w:rFonts w:eastAsia="Times New Roman"/>
          <w:sz w:val="24"/>
          <w:szCs w:val="24"/>
        </w:rPr>
      </w:pPr>
      <w:r w:rsidRPr="00AF1DBE">
        <w:rPr>
          <w:rFonts w:eastAsia="Times New Roman"/>
          <w:sz w:val="24"/>
          <w:szCs w:val="24"/>
        </w:rPr>
        <w:t>Prévoir les mesures de prévention et de protection, éventuellement mise en sécurité des installations en mode dégradé.</w:t>
      </w:r>
    </w:p>
    <w:p w:rsidR="00AF1DBE" w:rsidRDefault="00AF1DBE" w:rsidP="007062EB">
      <w:pPr>
        <w:spacing w:after="0"/>
        <w:jc w:val="both"/>
        <w:rPr>
          <w:sz w:val="24"/>
          <w:szCs w:val="24"/>
        </w:rPr>
      </w:pPr>
      <w:r w:rsidRPr="00AF1DBE">
        <w:rPr>
          <w:sz w:val="24"/>
          <w:szCs w:val="24"/>
        </w:rPr>
        <w:t>Mise à jour des plans de prévention et répercussion des mesures vers les entreprises extérieures intervenantes.</w:t>
      </w:r>
    </w:p>
    <w:p w:rsidR="00AF1DBE" w:rsidRDefault="00AF1DBE" w:rsidP="007062EB">
      <w:pPr>
        <w:spacing w:after="0"/>
        <w:jc w:val="both"/>
        <w:rPr>
          <w:sz w:val="24"/>
          <w:szCs w:val="24"/>
        </w:rPr>
      </w:pPr>
    </w:p>
    <w:p w:rsidR="00AF1DBE" w:rsidRPr="00AF1DBE" w:rsidRDefault="00AF1DBE" w:rsidP="007062EB">
      <w:pPr>
        <w:spacing w:after="0"/>
        <w:jc w:val="both"/>
        <w:rPr>
          <w:sz w:val="24"/>
          <w:szCs w:val="24"/>
        </w:rPr>
      </w:pPr>
      <w:r w:rsidRPr="00AF1DBE">
        <w:rPr>
          <w:sz w:val="24"/>
          <w:szCs w:val="24"/>
        </w:rPr>
        <w:t xml:space="preserve">Le Code du travail prévoit que </w:t>
      </w:r>
      <w:r w:rsidRPr="00AF1DBE">
        <w:rPr>
          <w:b/>
          <w:bCs/>
          <w:sz w:val="24"/>
          <w:szCs w:val="24"/>
        </w:rPr>
        <w:t xml:space="preserve">l’employeur doit prendre les mesures nécessaires « pour assurer la sécurité et protéger la santé physique et morale des travailleurs » (article L. 4121-1 du </w:t>
      </w:r>
      <w:r w:rsidR="007062EB">
        <w:rPr>
          <w:b/>
          <w:bCs/>
          <w:sz w:val="24"/>
          <w:szCs w:val="24"/>
        </w:rPr>
        <w:t>C</w:t>
      </w:r>
      <w:r w:rsidRPr="00AF1DBE">
        <w:rPr>
          <w:b/>
          <w:bCs/>
          <w:sz w:val="24"/>
          <w:szCs w:val="24"/>
        </w:rPr>
        <w:t>ode du travail)</w:t>
      </w:r>
      <w:r w:rsidRPr="00AF1DBE">
        <w:rPr>
          <w:sz w:val="24"/>
          <w:szCs w:val="24"/>
        </w:rPr>
        <w:t>. A ce titre, l’employeur peut être fondé à prendre des dispositions contraignantes pour assurer la protection de la santé du personnel après évaluation du risque de contagion dans l’entreprise.</w:t>
      </w:r>
    </w:p>
    <w:p w:rsidR="00AF1DBE" w:rsidRDefault="00AF1DBE" w:rsidP="007062EB">
      <w:pPr>
        <w:spacing w:after="0"/>
        <w:jc w:val="both"/>
        <w:rPr>
          <w:sz w:val="24"/>
          <w:szCs w:val="24"/>
        </w:rPr>
      </w:pPr>
    </w:p>
    <w:p w:rsidR="00AF1DBE" w:rsidRDefault="00AF1DBE" w:rsidP="007062EB">
      <w:pPr>
        <w:spacing w:after="0" w:line="240" w:lineRule="auto"/>
        <w:jc w:val="both"/>
        <w:rPr>
          <w:sz w:val="24"/>
          <w:szCs w:val="24"/>
        </w:rPr>
      </w:pPr>
      <w:r w:rsidRPr="00AF1DBE">
        <w:rPr>
          <w:sz w:val="24"/>
          <w:szCs w:val="24"/>
        </w:rPr>
        <w:t xml:space="preserve">Cette évaluation doit être renouvelée en raison de l’épidémie pour réduire au maximum les risques de contagion sur le lieu de travail ou à l’occasion du travail par des mesures telles que des </w:t>
      </w:r>
      <w:r w:rsidRPr="00AF1DBE">
        <w:rPr>
          <w:b/>
          <w:bCs/>
          <w:sz w:val="24"/>
          <w:szCs w:val="24"/>
        </w:rPr>
        <w:t>actions de prévention, des actions d’information et de formation</w:t>
      </w:r>
      <w:r w:rsidRPr="00AF1DBE">
        <w:rPr>
          <w:sz w:val="24"/>
          <w:szCs w:val="24"/>
        </w:rPr>
        <w:t xml:space="preserve"> ainsi que la mise en place de moyens adaptés, conformément aux instructions des pouvoirs publics.</w:t>
      </w:r>
    </w:p>
    <w:p w:rsidR="00AF1DBE" w:rsidRDefault="00AF1DBE" w:rsidP="007062EB">
      <w:pPr>
        <w:autoSpaceDE w:val="0"/>
        <w:autoSpaceDN w:val="0"/>
        <w:spacing w:after="0" w:line="240" w:lineRule="auto"/>
        <w:jc w:val="both"/>
        <w:rPr>
          <w:b/>
          <w:bCs/>
          <w:sz w:val="24"/>
          <w:szCs w:val="24"/>
        </w:rPr>
      </w:pPr>
    </w:p>
    <w:p w:rsidR="00AF1DBE" w:rsidRPr="00AF1DBE" w:rsidRDefault="00AF1DBE" w:rsidP="007062EB">
      <w:pPr>
        <w:autoSpaceDE w:val="0"/>
        <w:autoSpaceDN w:val="0"/>
        <w:spacing w:after="0" w:line="240" w:lineRule="auto"/>
        <w:jc w:val="both"/>
        <w:rPr>
          <w:rFonts w:ascii="Calibri" w:hAnsi="Calibri"/>
          <w:b/>
          <w:bCs/>
          <w:sz w:val="24"/>
          <w:szCs w:val="24"/>
        </w:rPr>
      </w:pPr>
      <w:r w:rsidRPr="00AF1DBE">
        <w:rPr>
          <w:rFonts w:ascii="Calibri" w:hAnsi="Calibri"/>
          <w:b/>
          <w:bCs/>
          <w:sz w:val="24"/>
          <w:szCs w:val="24"/>
        </w:rPr>
        <w:t xml:space="preserve">L’évaluation doit être conduite en tenant compte des modalités de contamination et de la notion de contact étroit. </w:t>
      </w:r>
    </w:p>
    <w:p w:rsidR="00AF1DBE" w:rsidRPr="00AF1DBE" w:rsidRDefault="00AF1DBE" w:rsidP="007062EB">
      <w:pPr>
        <w:spacing w:after="0" w:line="240" w:lineRule="auto"/>
        <w:jc w:val="both"/>
        <w:rPr>
          <w:rFonts w:ascii="Calibri" w:hAnsi="Calibri"/>
          <w:sz w:val="24"/>
          <w:szCs w:val="24"/>
        </w:rPr>
      </w:pPr>
    </w:p>
    <w:p w:rsidR="00AF1DBE" w:rsidRPr="00AF1DBE" w:rsidRDefault="00AF1DBE" w:rsidP="007062EB">
      <w:pPr>
        <w:spacing w:after="0"/>
        <w:jc w:val="both"/>
        <w:rPr>
          <w:rFonts w:ascii="Calibri" w:hAnsi="Calibri"/>
          <w:b/>
          <w:bCs/>
          <w:sz w:val="24"/>
          <w:szCs w:val="24"/>
        </w:rPr>
      </w:pPr>
      <w:r w:rsidRPr="00AF1DBE">
        <w:rPr>
          <w:rFonts w:ascii="Calibri" w:hAnsi="Calibri"/>
          <w:b/>
          <w:bCs/>
          <w:sz w:val="24"/>
          <w:szCs w:val="24"/>
        </w:rPr>
        <w:t>Les mesures de prévention qui découlent de l’actualisation du document unique d’évaluation des risques doivent être enfin portées à la connaissance des salariés selon des modalités adaptées afin de permettre leur pleine application.</w:t>
      </w:r>
    </w:p>
    <w:p w:rsidR="00AF1DBE" w:rsidRPr="00AF1DBE" w:rsidRDefault="00AF1DBE" w:rsidP="007062EB">
      <w:pPr>
        <w:spacing w:after="0"/>
        <w:jc w:val="both"/>
        <w:rPr>
          <w:rFonts w:ascii="Calibri" w:hAnsi="Calibri"/>
          <w:sz w:val="24"/>
          <w:szCs w:val="24"/>
        </w:rPr>
      </w:pPr>
    </w:p>
    <w:p w:rsidR="00AF1DBE" w:rsidRPr="00AF1DBE" w:rsidRDefault="00AF1DBE" w:rsidP="007062EB">
      <w:pPr>
        <w:spacing w:after="0"/>
        <w:jc w:val="both"/>
        <w:rPr>
          <w:rFonts w:ascii="Calibri" w:hAnsi="Calibri"/>
          <w:b/>
          <w:bCs/>
          <w:sz w:val="24"/>
          <w:szCs w:val="24"/>
        </w:rPr>
      </w:pPr>
      <w:r w:rsidRPr="00AF1DBE">
        <w:rPr>
          <w:rFonts w:ascii="Calibri" w:hAnsi="Calibri"/>
          <w:b/>
          <w:bCs/>
          <w:sz w:val="24"/>
          <w:szCs w:val="24"/>
        </w:rPr>
        <w:t>Obligation d'information du salarié :</w:t>
      </w:r>
    </w:p>
    <w:p w:rsidR="00AF1DBE" w:rsidRDefault="00AF1DBE" w:rsidP="007062EB">
      <w:pPr>
        <w:spacing w:after="0"/>
        <w:jc w:val="both"/>
        <w:rPr>
          <w:rFonts w:ascii="Calibri" w:hAnsi="Calibri"/>
          <w:sz w:val="24"/>
          <w:szCs w:val="24"/>
        </w:rPr>
      </w:pPr>
      <w:r w:rsidRPr="00AF1DBE">
        <w:rPr>
          <w:rFonts w:ascii="Calibri" w:hAnsi="Calibri"/>
          <w:sz w:val="24"/>
          <w:szCs w:val="24"/>
        </w:rPr>
        <w:t xml:space="preserve">Conformément à l’article L. 4122-1 du </w:t>
      </w:r>
      <w:r w:rsidR="00AA6C56">
        <w:rPr>
          <w:rFonts w:ascii="Calibri" w:hAnsi="Calibri"/>
          <w:sz w:val="24"/>
          <w:szCs w:val="24"/>
        </w:rPr>
        <w:t>C</w:t>
      </w:r>
      <w:r w:rsidRPr="00AF1DBE">
        <w:rPr>
          <w:rFonts w:ascii="Calibri" w:hAnsi="Calibri"/>
          <w:sz w:val="24"/>
          <w:szCs w:val="24"/>
        </w:rPr>
        <w:t xml:space="preserve">ode du travail, </w:t>
      </w:r>
      <w:r w:rsidRPr="00AF1DBE">
        <w:rPr>
          <w:rFonts w:ascii="Calibri" w:hAnsi="Calibri"/>
          <w:b/>
          <w:bCs/>
          <w:sz w:val="24"/>
          <w:szCs w:val="24"/>
        </w:rPr>
        <w:t>le salarié est également responsable de sa santé et de sa sécurité ainsi que de celles de ses collègues</w:t>
      </w:r>
      <w:r w:rsidRPr="00AF1DBE">
        <w:rPr>
          <w:rFonts w:ascii="Calibri" w:hAnsi="Calibri"/>
          <w:sz w:val="24"/>
          <w:szCs w:val="24"/>
        </w:rPr>
        <w:t>.  Un salarié revenant d’une zone à risque ou ayant côtoyé une personne susceptible de transmettre le virus, et qui n’en informe pas son employeur, commet une faute et pourrait être sanctionné à ce titre. Il en va de même pour un salarié qui ne respecterait pas les mesures d’aménagement du poste de travail ou de confinement mises en place.</w:t>
      </w:r>
    </w:p>
    <w:p w:rsidR="005C3933" w:rsidRDefault="005C3933" w:rsidP="007062EB">
      <w:pPr>
        <w:spacing w:after="0"/>
        <w:jc w:val="both"/>
        <w:rPr>
          <w:rFonts w:ascii="Calibri" w:hAnsi="Calibri"/>
          <w:sz w:val="24"/>
          <w:szCs w:val="24"/>
        </w:rPr>
      </w:pPr>
    </w:p>
    <w:p w:rsidR="005C3933" w:rsidRDefault="005C3933" w:rsidP="007062EB">
      <w:pPr>
        <w:spacing w:after="0"/>
        <w:jc w:val="both"/>
        <w:rPr>
          <w:rFonts w:ascii="Calibri" w:hAnsi="Calibri"/>
          <w:sz w:val="24"/>
          <w:szCs w:val="24"/>
        </w:rPr>
      </w:pPr>
    </w:p>
    <w:p w:rsidR="005C3933" w:rsidRPr="005C3933" w:rsidRDefault="005C3933" w:rsidP="000D2E0F">
      <w:pPr>
        <w:pBdr>
          <w:top w:val="single" w:sz="4" w:space="1" w:color="auto"/>
          <w:left w:val="single" w:sz="4" w:space="4" w:color="auto"/>
          <w:bottom w:val="single" w:sz="4" w:space="1" w:color="auto"/>
          <w:right w:val="single" w:sz="4" w:space="4" w:color="auto"/>
        </w:pBdr>
        <w:spacing w:after="0"/>
        <w:jc w:val="both"/>
        <w:rPr>
          <w:rFonts w:ascii="Calibri" w:hAnsi="Calibri"/>
          <w:b/>
          <w:bCs/>
          <w:sz w:val="24"/>
          <w:szCs w:val="24"/>
        </w:rPr>
      </w:pPr>
      <w:r w:rsidRPr="005C3933">
        <w:rPr>
          <w:rFonts w:ascii="Calibri" w:hAnsi="Calibri"/>
          <w:b/>
          <w:bCs/>
          <w:sz w:val="24"/>
          <w:szCs w:val="24"/>
          <w:highlight w:val="lightGray"/>
        </w:rPr>
        <w:t>Les mesures de prévention proposées dans ce document sont à adapter à votre structure et à vos propres risques</w:t>
      </w:r>
      <w:r w:rsidRPr="000D2E0F">
        <w:rPr>
          <w:rFonts w:ascii="Calibri" w:hAnsi="Calibri"/>
          <w:b/>
          <w:bCs/>
          <w:sz w:val="24"/>
          <w:szCs w:val="24"/>
          <w:highlight w:val="lightGray"/>
        </w:rPr>
        <w:t>.</w:t>
      </w:r>
      <w:r w:rsidR="000D2E0F" w:rsidRPr="000D2E0F">
        <w:rPr>
          <w:rFonts w:ascii="Calibri" w:hAnsi="Calibri"/>
          <w:b/>
          <w:bCs/>
          <w:sz w:val="24"/>
          <w:szCs w:val="24"/>
          <w:highlight w:val="lightGray"/>
        </w:rPr>
        <w:t xml:space="preserve"> Elle</w:t>
      </w:r>
      <w:r w:rsidR="000D2E0F">
        <w:rPr>
          <w:rFonts w:ascii="Calibri" w:hAnsi="Calibri"/>
          <w:b/>
          <w:bCs/>
          <w:sz w:val="24"/>
          <w:szCs w:val="24"/>
          <w:highlight w:val="lightGray"/>
        </w:rPr>
        <w:t>s</w:t>
      </w:r>
      <w:r w:rsidR="000D2E0F" w:rsidRPr="000D2E0F">
        <w:rPr>
          <w:rFonts w:ascii="Calibri" w:hAnsi="Calibri"/>
          <w:b/>
          <w:bCs/>
          <w:sz w:val="24"/>
          <w:szCs w:val="24"/>
          <w:highlight w:val="lightGray"/>
        </w:rPr>
        <w:t xml:space="preserve"> ne sont pas exhaustives.</w:t>
      </w:r>
    </w:p>
    <w:p w:rsidR="00AF1DBE" w:rsidRDefault="00AF1DBE">
      <w:pPr>
        <w:rPr>
          <w:sz w:val="24"/>
          <w:szCs w:val="24"/>
        </w:rPr>
      </w:pPr>
      <w:r>
        <w:rPr>
          <w:sz w:val="24"/>
          <w:szCs w:val="24"/>
        </w:rPr>
        <w:br w:type="page"/>
      </w:r>
    </w:p>
    <w:p w:rsidR="00E67477" w:rsidRDefault="00E67477" w:rsidP="00E67477">
      <w:pPr>
        <w:pStyle w:val="Titre2"/>
        <w:numPr>
          <w:ilvl w:val="0"/>
          <w:numId w:val="1"/>
        </w:numPr>
        <w:ind w:right="-1108"/>
        <w:rPr>
          <w:b/>
          <w:bCs/>
          <w:sz w:val="32"/>
          <w:szCs w:val="32"/>
        </w:rPr>
      </w:pPr>
      <w:r>
        <w:rPr>
          <w:b/>
          <w:bCs/>
          <w:sz w:val="32"/>
          <w:szCs w:val="32"/>
        </w:rPr>
        <w:lastRenderedPageBreak/>
        <w:t>I</w:t>
      </w:r>
      <w:r w:rsidRPr="002F772B">
        <w:rPr>
          <w:b/>
          <w:bCs/>
          <w:sz w:val="32"/>
          <w:szCs w:val="32"/>
        </w:rPr>
        <w:t>DENTIFICATION DES SITUATIONS DE TRAVAIL A RISQUE</w:t>
      </w:r>
      <w:r>
        <w:rPr>
          <w:b/>
          <w:bCs/>
          <w:sz w:val="32"/>
          <w:szCs w:val="32"/>
        </w:rPr>
        <w:t> :</w:t>
      </w:r>
    </w:p>
    <w:p w:rsidR="00E67477" w:rsidRDefault="00E67477" w:rsidP="003C6BBE">
      <w:pPr>
        <w:spacing w:after="0" w:line="240" w:lineRule="auto"/>
      </w:pPr>
    </w:p>
    <w:p w:rsidR="00E67477" w:rsidRPr="00E67477" w:rsidRDefault="00E67477" w:rsidP="00E67477">
      <w:pPr>
        <w:shd w:val="clear" w:color="auto" w:fill="E7E6E6" w:themeFill="background2"/>
        <w:spacing w:after="0" w:line="240" w:lineRule="auto"/>
        <w:jc w:val="both"/>
        <w:rPr>
          <w:sz w:val="24"/>
          <w:szCs w:val="24"/>
        </w:rPr>
      </w:pPr>
      <w:bookmarkStart w:id="0" w:name="_Hlk36201351"/>
      <w:r w:rsidRPr="00E67477">
        <w:rPr>
          <w:sz w:val="24"/>
          <w:szCs w:val="24"/>
        </w:rPr>
        <w:t>Le virus est présent dans les liquides biologiques. Il se transmet par les aérosols respiratoires, par les mains, les muqueuses du visage, … Les situations de travail à risque sont celles où les conditions de transmission du virus sont réunies : contacts brefs, prolongés ou rapprochés avec du public, contacts rapprochés entre les salariés. Le virus peut également survivre quelques heures sur les surfaces inertes.</w:t>
      </w:r>
    </w:p>
    <w:bookmarkEnd w:id="0"/>
    <w:p w:rsidR="00E67477" w:rsidRDefault="00E67477" w:rsidP="003C6BBE">
      <w:pPr>
        <w:spacing w:after="0" w:line="240" w:lineRule="auto"/>
      </w:pPr>
    </w:p>
    <w:tbl>
      <w:tblPr>
        <w:tblW w:w="15446" w:type="dxa"/>
        <w:tblLayout w:type="fixed"/>
        <w:tblCellMar>
          <w:left w:w="10" w:type="dxa"/>
          <w:right w:w="10" w:type="dxa"/>
        </w:tblCellMar>
        <w:tblLook w:val="04A0" w:firstRow="1" w:lastRow="0" w:firstColumn="1" w:lastColumn="0" w:noHBand="0" w:noVBand="1"/>
      </w:tblPr>
      <w:tblGrid>
        <w:gridCol w:w="5812"/>
        <w:gridCol w:w="9634"/>
      </w:tblGrid>
      <w:tr w:rsidR="00E67477" w:rsidRPr="004B0A7E" w:rsidTr="0062225F">
        <w:tc>
          <w:tcPr>
            <w:tcW w:w="5812" w:type="dxa"/>
            <w:tcBorders>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center"/>
              <w:rPr>
                <w:b/>
                <w:bCs/>
                <w:sz w:val="24"/>
                <w:szCs w:val="24"/>
              </w:rPr>
            </w:pPr>
            <w:r w:rsidRPr="004B0A7E">
              <w:rPr>
                <w:b/>
                <w:bCs/>
                <w:sz w:val="24"/>
                <w:szCs w:val="24"/>
              </w:rPr>
              <w:t>Unités de travail concernées</w:t>
            </w:r>
          </w:p>
        </w:tc>
      </w:tr>
      <w:tr w:rsidR="00E67477" w:rsidRPr="004B0A7E" w:rsidTr="0062225F">
        <w:trPr>
          <w:trHeight w:val="77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both"/>
              <w:rPr>
                <w:b/>
                <w:bCs/>
                <w:sz w:val="24"/>
                <w:szCs w:val="24"/>
              </w:rPr>
            </w:pPr>
            <w:r w:rsidRPr="004B0A7E">
              <w:rPr>
                <w:b/>
                <w:bCs/>
                <w:sz w:val="24"/>
                <w:szCs w:val="24"/>
              </w:rPr>
              <w:t>Contacts entre salariés</w:t>
            </w:r>
            <w:r>
              <w:rPr>
                <w:b/>
                <w:bCs/>
                <w:sz w:val="24"/>
                <w:szCs w:val="24"/>
              </w:rPr>
              <w:t>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r>
      <w:tr w:rsidR="00E67477" w:rsidRPr="004B0A7E" w:rsidTr="0062225F">
        <w:trPr>
          <w:trHeight w:val="84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both"/>
              <w:rPr>
                <w:b/>
                <w:bCs/>
                <w:sz w:val="24"/>
                <w:szCs w:val="24"/>
              </w:rPr>
            </w:pPr>
            <w:r w:rsidRPr="004B0A7E">
              <w:rPr>
                <w:b/>
                <w:bCs/>
                <w:sz w:val="24"/>
                <w:szCs w:val="24"/>
              </w:rPr>
              <w:t>Contacts brefs avec le public (&lt; 15 minutes)</w:t>
            </w:r>
            <w:r>
              <w:rPr>
                <w:b/>
                <w:bCs/>
                <w:sz w:val="24"/>
                <w:szCs w:val="24"/>
              </w:rPr>
              <w:t>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r>
      <w:tr w:rsidR="00E67477" w:rsidRPr="004B0A7E" w:rsidTr="0062225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jc w:val="both"/>
              <w:rPr>
                <w:b/>
                <w:bCs/>
                <w:sz w:val="24"/>
                <w:szCs w:val="24"/>
              </w:rPr>
            </w:pPr>
            <w:r w:rsidRPr="004B0A7E">
              <w:rPr>
                <w:b/>
                <w:bCs/>
                <w:sz w:val="24"/>
                <w:szCs w:val="24"/>
              </w:rPr>
              <w:t>Contact rapprochés (&lt; 1m) ou prolongés avec le public</w:t>
            </w:r>
            <w:r>
              <w:rPr>
                <w:b/>
                <w:bCs/>
                <w:sz w:val="24"/>
                <w:szCs w:val="24"/>
              </w:rPr>
              <w:t>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7477" w:rsidRPr="004B0A7E" w:rsidRDefault="00E67477" w:rsidP="0062225F">
            <w:pPr>
              <w:rPr>
                <w:sz w:val="24"/>
                <w:szCs w:val="24"/>
              </w:rPr>
            </w:pPr>
          </w:p>
        </w:tc>
      </w:tr>
    </w:tbl>
    <w:p w:rsidR="00E67477" w:rsidRDefault="00E67477" w:rsidP="003C6BBE">
      <w:pPr>
        <w:spacing w:after="0" w:line="240" w:lineRule="auto"/>
      </w:pPr>
    </w:p>
    <w:p w:rsidR="00926376" w:rsidRDefault="00926376" w:rsidP="003C6BBE">
      <w:pPr>
        <w:spacing w:after="0" w:line="240" w:lineRule="auto"/>
      </w:pPr>
    </w:p>
    <w:p w:rsidR="006B7A5F" w:rsidRDefault="006B7A5F">
      <w:r>
        <w:br w:type="page"/>
      </w:r>
    </w:p>
    <w:p w:rsidR="00993474" w:rsidRDefault="00993474" w:rsidP="00993474">
      <w:pPr>
        <w:pStyle w:val="Titre2"/>
        <w:numPr>
          <w:ilvl w:val="0"/>
          <w:numId w:val="1"/>
        </w:numPr>
        <w:spacing w:before="0"/>
        <w:ind w:left="426" w:right="-966" w:hanging="426"/>
        <w:rPr>
          <w:b/>
          <w:bCs/>
          <w:sz w:val="32"/>
          <w:szCs w:val="32"/>
        </w:rPr>
      </w:pPr>
      <w:r w:rsidRPr="002F772B">
        <w:rPr>
          <w:b/>
          <w:bCs/>
          <w:sz w:val="32"/>
          <w:szCs w:val="32"/>
        </w:rPr>
        <w:lastRenderedPageBreak/>
        <w:t>MESURES DE PREVENTION ORGANISATIONNELLES</w:t>
      </w:r>
      <w:r>
        <w:rPr>
          <w:b/>
          <w:bCs/>
          <w:sz w:val="32"/>
          <w:szCs w:val="32"/>
        </w:rPr>
        <w:t> :</w:t>
      </w:r>
    </w:p>
    <w:p w:rsidR="00993474" w:rsidRPr="00CB4F25" w:rsidRDefault="00993474" w:rsidP="00993474">
      <w:pPr>
        <w:spacing w:after="0" w:line="240" w:lineRule="auto"/>
      </w:pPr>
    </w:p>
    <w:p w:rsidR="00993474" w:rsidRPr="00993474" w:rsidRDefault="00993474" w:rsidP="00993474">
      <w:pPr>
        <w:shd w:val="clear" w:color="auto" w:fill="F2F2F2" w:themeFill="background1" w:themeFillShade="F2"/>
        <w:spacing w:after="0" w:line="240" w:lineRule="auto"/>
        <w:jc w:val="both"/>
        <w:rPr>
          <w:sz w:val="24"/>
          <w:szCs w:val="24"/>
        </w:rPr>
      </w:pPr>
      <w:bookmarkStart w:id="1" w:name="_Hlk35351169"/>
      <w:r w:rsidRPr="00993474">
        <w:rPr>
          <w:sz w:val="24"/>
          <w:szCs w:val="24"/>
        </w:rPr>
        <w:t>Les mesures organisationnelles sont en lien avec les recommandations nationales</w:t>
      </w:r>
      <w:r>
        <w:rPr>
          <w:sz w:val="24"/>
          <w:szCs w:val="24"/>
        </w:rPr>
        <w:t>.</w:t>
      </w:r>
      <w:r w:rsidRPr="00993474">
        <w:rPr>
          <w:sz w:val="24"/>
          <w:szCs w:val="24"/>
        </w:rPr>
        <w:t xml:space="preserve"> La gestion du stade 3 nécessite des mesures organisationnelles fortes</w:t>
      </w:r>
      <w:r>
        <w:rPr>
          <w:sz w:val="24"/>
          <w:szCs w:val="24"/>
        </w:rPr>
        <w:t> :</w:t>
      </w:r>
      <w:r w:rsidRPr="00993474">
        <w:rPr>
          <w:sz w:val="24"/>
          <w:szCs w:val="24"/>
        </w:rPr>
        <w:t xml:space="preserve"> </w:t>
      </w:r>
      <w:r>
        <w:rPr>
          <w:sz w:val="24"/>
          <w:szCs w:val="24"/>
        </w:rPr>
        <w:t>l</w:t>
      </w:r>
      <w:r w:rsidRPr="00993474">
        <w:rPr>
          <w:sz w:val="24"/>
          <w:szCs w:val="24"/>
        </w:rPr>
        <w:t>imitation autant que possible des déplacements professionnels, organisation du télétravail obligatoire pour toute activité le permettant, mise en place d’une activité partielle, chômage technique, rédaction d’un plan de continuité de l’activité si nécessaire. Pour le télétravail, on veillera à la mise à disposition des outils de travail nécessaires à la réalisation des missions. Les contacts téléphoniques ou par mail doivent être maintenus régulièrement.</w:t>
      </w:r>
      <w:bookmarkEnd w:id="1"/>
    </w:p>
    <w:p w:rsidR="006B7A5F" w:rsidRDefault="006B7A5F" w:rsidP="003C6BBE">
      <w:pPr>
        <w:spacing w:after="0" w:line="240" w:lineRule="auto"/>
      </w:pPr>
    </w:p>
    <w:tbl>
      <w:tblPr>
        <w:tblStyle w:val="Grilledutableau"/>
        <w:tblW w:w="0" w:type="auto"/>
        <w:tblLook w:val="04A0" w:firstRow="1" w:lastRow="0" w:firstColumn="1" w:lastColumn="0" w:noHBand="0" w:noVBand="1"/>
      </w:tblPr>
      <w:tblGrid>
        <w:gridCol w:w="2552"/>
        <w:gridCol w:w="567"/>
        <w:gridCol w:w="7087"/>
        <w:gridCol w:w="5187"/>
      </w:tblGrid>
      <w:tr w:rsidR="006B7A5F" w:rsidTr="00ED4339">
        <w:tc>
          <w:tcPr>
            <w:tcW w:w="2552" w:type="dxa"/>
            <w:tcBorders>
              <w:top w:val="nil"/>
              <w:left w:val="nil"/>
            </w:tcBorders>
          </w:tcPr>
          <w:p w:rsidR="006B7A5F" w:rsidRDefault="006B7A5F" w:rsidP="0062225F"/>
        </w:tc>
        <w:tc>
          <w:tcPr>
            <w:tcW w:w="7654" w:type="dxa"/>
            <w:gridSpan w:val="2"/>
            <w:tcBorders>
              <w:bottom w:val="single" w:sz="4" w:space="0" w:color="auto"/>
            </w:tcBorders>
          </w:tcPr>
          <w:p w:rsidR="006B7A5F" w:rsidRPr="007F669A" w:rsidRDefault="006B7A5F" w:rsidP="0062225F">
            <w:pPr>
              <w:jc w:val="center"/>
              <w:rPr>
                <w:b/>
                <w:bCs/>
              </w:rPr>
            </w:pPr>
            <w:r w:rsidRPr="007F669A">
              <w:rPr>
                <w:b/>
                <w:bCs/>
              </w:rPr>
              <w:t>Mesures de prévention</w:t>
            </w:r>
          </w:p>
        </w:tc>
        <w:tc>
          <w:tcPr>
            <w:tcW w:w="5187" w:type="dxa"/>
          </w:tcPr>
          <w:p w:rsidR="006B7A5F" w:rsidRPr="007F669A" w:rsidRDefault="006B7A5F" w:rsidP="0062225F">
            <w:pPr>
              <w:jc w:val="center"/>
              <w:rPr>
                <w:b/>
                <w:bCs/>
              </w:rPr>
            </w:pPr>
            <w:r>
              <w:rPr>
                <w:b/>
                <w:bCs/>
              </w:rPr>
              <w:t>Unités de travail concernées</w:t>
            </w:r>
          </w:p>
        </w:tc>
      </w:tr>
      <w:tr w:rsidR="00ED4339" w:rsidRPr="00ED4339" w:rsidTr="00ED4339">
        <w:tc>
          <w:tcPr>
            <w:tcW w:w="2552" w:type="dxa"/>
            <w:vMerge w:val="restart"/>
            <w:vAlign w:val="center"/>
          </w:tcPr>
          <w:p w:rsidR="00ED4339" w:rsidRPr="00ED4339" w:rsidRDefault="00ED4339" w:rsidP="00E271F4">
            <w:pPr>
              <w:jc w:val="center"/>
              <w:rPr>
                <w:b/>
                <w:bCs/>
              </w:rPr>
            </w:pPr>
            <w:r w:rsidRPr="00ED4339">
              <w:rPr>
                <w:b/>
                <w:bCs/>
              </w:rPr>
              <w:t>Télétravail</w:t>
            </w:r>
          </w:p>
        </w:tc>
        <w:tc>
          <w:tcPr>
            <w:tcW w:w="567" w:type="dxa"/>
            <w:tcBorders>
              <w:right w:val="nil"/>
            </w:tcBorders>
          </w:tcPr>
          <w:p w:rsidR="00ED4339" w:rsidRPr="00ED4339" w:rsidRDefault="00ED4339"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ED4339" w:rsidRDefault="00DE5093" w:rsidP="00DE5093">
            <w:pPr>
              <w:pStyle w:val="Default"/>
              <w:ind w:right="169"/>
              <w:jc w:val="both"/>
              <w:rPr>
                <w:rFonts w:asciiTheme="minorHAnsi" w:hAnsiTheme="minorHAnsi"/>
                <w:sz w:val="22"/>
                <w:szCs w:val="22"/>
              </w:rPr>
            </w:pPr>
            <w:r w:rsidRPr="00DE5093">
              <w:rPr>
                <w:rFonts w:asciiTheme="minorHAnsi" w:hAnsiTheme="minorHAnsi"/>
                <w:b/>
                <w:bCs/>
                <w:sz w:val="22"/>
                <w:szCs w:val="22"/>
              </w:rPr>
              <w:t>Organiser du télétravail</w:t>
            </w:r>
            <w:r>
              <w:rPr>
                <w:rFonts w:asciiTheme="minorHAnsi" w:hAnsiTheme="minorHAnsi"/>
                <w:sz w:val="22"/>
                <w:szCs w:val="22"/>
              </w:rPr>
              <w:t xml:space="preserve">. </w:t>
            </w:r>
            <w:r w:rsidR="00ED4339" w:rsidRPr="00ED4339">
              <w:rPr>
                <w:rFonts w:asciiTheme="minorHAnsi" w:hAnsiTheme="minorHAnsi"/>
                <w:sz w:val="22"/>
                <w:szCs w:val="22"/>
              </w:rPr>
              <w:t>Suite au passage au stade 3 de l’épidémie, le télétravail devient la norme pour tous les postes qui le permettent.</w:t>
            </w:r>
            <w:r w:rsidR="002860B6">
              <w:rPr>
                <w:rFonts w:asciiTheme="minorHAnsi" w:hAnsiTheme="minorHAnsi"/>
                <w:sz w:val="22"/>
                <w:szCs w:val="22"/>
              </w:rPr>
              <w:t xml:space="preserve"> </w:t>
            </w:r>
          </w:p>
          <w:p w:rsidR="00ED4339" w:rsidRPr="00ED4339" w:rsidRDefault="002860B6" w:rsidP="002860B6">
            <w:pPr>
              <w:pStyle w:val="Default"/>
              <w:jc w:val="both"/>
              <w:rPr>
                <w:rFonts w:asciiTheme="minorHAnsi" w:hAnsiTheme="minorHAnsi"/>
                <w:sz w:val="22"/>
                <w:szCs w:val="22"/>
              </w:rPr>
            </w:pPr>
            <w:r w:rsidRPr="002860B6">
              <w:rPr>
                <w:rFonts w:asciiTheme="minorHAnsi" w:hAnsiTheme="minorHAnsi"/>
                <w:sz w:val="22"/>
                <w:szCs w:val="22"/>
              </w:rPr>
              <w:t xml:space="preserve">Mise à disposition de moyens techniques : ordinateur, téléphone… </w:t>
            </w:r>
          </w:p>
        </w:tc>
        <w:tc>
          <w:tcPr>
            <w:tcW w:w="5187" w:type="dxa"/>
          </w:tcPr>
          <w:p w:rsidR="00ED4339" w:rsidRPr="00ED4339" w:rsidRDefault="00ED4339" w:rsidP="00ED4339">
            <w:pPr>
              <w:autoSpaceDE w:val="0"/>
              <w:autoSpaceDN w:val="0"/>
              <w:adjustRightInd w:val="0"/>
              <w:rPr>
                <w:rFonts w:cs="Univers LT Std"/>
                <w:color w:val="000000"/>
              </w:rPr>
            </w:pPr>
          </w:p>
        </w:tc>
      </w:tr>
      <w:tr w:rsidR="00ED4339" w:rsidRPr="00ED4339" w:rsidTr="00ED4339">
        <w:tc>
          <w:tcPr>
            <w:tcW w:w="2552" w:type="dxa"/>
            <w:vMerge/>
            <w:vAlign w:val="center"/>
          </w:tcPr>
          <w:p w:rsidR="00ED4339" w:rsidRPr="00ED4339" w:rsidRDefault="00ED4339" w:rsidP="00E271F4">
            <w:pPr>
              <w:jc w:val="center"/>
              <w:rPr>
                <w:b/>
                <w:bCs/>
              </w:rPr>
            </w:pPr>
          </w:p>
        </w:tc>
        <w:tc>
          <w:tcPr>
            <w:tcW w:w="567" w:type="dxa"/>
            <w:tcBorders>
              <w:right w:val="nil"/>
            </w:tcBorders>
          </w:tcPr>
          <w:p w:rsidR="00ED4339" w:rsidRPr="00ED4339" w:rsidRDefault="00ED4339"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D4339" w:rsidRPr="00ED4339" w:rsidRDefault="00DE5093" w:rsidP="00DE5093">
            <w:pPr>
              <w:pStyle w:val="Default"/>
              <w:ind w:right="169"/>
              <w:rPr>
                <w:rFonts w:asciiTheme="minorHAnsi" w:hAnsiTheme="minorHAnsi"/>
                <w:sz w:val="22"/>
                <w:szCs w:val="22"/>
              </w:rPr>
            </w:pPr>
            <w:r w:rsidRPr="00DE5093">
              <w:rPr>
                <w:rFonts w:asciiTheme="minorHAnsi" w:hAnsiTheme="minorHAnsi"/>
                <w:b/>
                <w:bCs/>
                <w:sz w:val="22"/>
                <w:szCs w:val="22"/>
              </w:rPr>
              <w:t>Placer l</w:t>
            </w:r>
            <w:r w:rsidR="00ED4339" w:rsidRPr="00DE5093">
              <w:rPr>
                <w:rFonts w:asciiTheme="minorHAnsi" w:hAnsiTheme="minorHAnsi"/>
                <w:b/>
                <w:bCs/>
                <w:sz w:val="22"/>
                <w:szCs w:val="22"/>
              </w:rPr>
              <w:t xml:space="preserve">es salariés dits </w:t>
            </w:r>
            <w:r>
              <w:rPr>
                <w:rFonts w:asciiTheme="minorHAnsi" w:hAnsiTheme="minorHAnsi"/>
                <w:b/>
                <w:bCs/>
                <w:sz w:val="22"/>
                <w:szCs w:val="22"/>
              </w:rPr>
              <w:t>« </w:t>
            </w:r>
            <w:r w:rsidR="00ED4339" w:rsidRPr="00DE5093">
              <w:rPr>
                <w:rFonts w:asciiTheme="minorHAnsi" w:hAnsiTheme="minorHAnsi"/>
                <w:b/>
                <w:bCs/>
                <w:sz w:val="22"/>
                <w:szCs w:val="22"/>
              </w:rPr>
              <w:t>à risques</w:t>
            </w:r>
            <w:r>
              <w:rPr>
                <w:rFonts w:asciiTheme="minorHAnsi" w:hAnsiTheme="minorHAnsi"/>
                <w:b/>
                <w:bCs/>
                <w:sz w:val="22"/>
                <w:szCs w:val="22"/>
              </w:rPr>
              <w:t> »</w:t>
            </w:r>
            <w:r w:rsidRPr="00DE5093">
              <w:rPr>
                <w:rFonts w:asciiTheme="minorHAnsi" w:hAnsiTheme="minorHAnsi"/>
                <w:b/>
                <w:bCs/>
                <w:sz w:val="22"/>
                <w:szCs w:val="22"/>
              </w:rPr>
              <w:t xml:space="preserve"> en télétravail ou en arrêt de travail</w:t>
            </w:r>
            <w:r>
              <w:rPr>
                <w:rFonts w:asciiTheme="minorHAnsi" w:hAnsiTheme="minorHAnsi"/>
                <w:sz w:val="22"/>
                <w:szCs w:val="22"/>
              </w:rPr>
              <w:t>. L</w:t>
            </w:r>
            <w:r w:rsidR="00ED4339" w:rsidRPr="00ED4339">
              <w:rPr>
                <w:rFonts w:asciiTheme="minorHAnsi" w:hAnsiTheme="minorHAnsi"/>
                <w:sz w:val="22"/>
                <w:szCs w:val="22"/>
              </w:rPr>
              <w:t xml:space="preserve">a liste complète </w:t>
            </w:r>
            <w:r>
              <w:rPr>
                <w:rFonts w:asciiTheme="minorHAnsi" w:hAnsiTheme="minorHAnsi"/>
                <w:sz w:val="22"/>
                <w:szCs w:val="22"/>
              </w:rPr>
              <w:t xml:space="preserve">des salariés concerné </w:t>
            </w:r>
            <w:r w:rsidR="00ED4339" w:rsidRPr="00ED4339">
              <w:rPr>
                <w:rFonts w:asciiTheme="minorHAnsi" w:hAnsiTheme="minorHAnsi"/>
                <w:sz w:val="22"/>
                <w:szCs w:val="22"/>
              </w:rPr>
              <w:t>est mise à jour sur le site du ministère de la santé</w:t>
            </w:r>
            <w:r>
              <w:rPr>
                <w:rFonts w:asciiTheme="minorHAnsi" w:hAnsiTheme="minorHAnsi"/>
                <w:sz w:val="22"/>
                <w:szCs w:val="22"/>
              </w:rPr>
              <w:t> :</w:t>
            </w:r>
            <w:r w:rsidR="00ED4339">
              <w:rPr>
                <w:rFonts w:asciiTheme="minorHAnsi" w:hAnsiTheme="minorHAnsi"/>
                <w:sz w:val="22"/>
                <w:szCs w:val="22"/>
              </w:rPr>
              <w:t xml:space="preserve"> </w:t>
            </w:r>
            <w:hyperlink r:id="rId10" w:history="1">
              <w:r w:rsidR="00ED4339" w:rsidRPr="00F84773">
                <w:rPr>
                  <w:rStyle w:val="Lienhypertexte"/>
                  <w:rFonts w:asciiTheme="minorHAnsi" w:hAnsiTheme="minorHAnsi"/>
                  <w:sz w:val="22"/>
                  <w:szCs w:val="22"/>
                </w:rPr>
                <w:t>https://solidarites-sante.gouv.fr/actualites/actualites-du-ministere/article/coronavirus-qui-sont-les-personnes-fragiles</w:t>
              </w:r>
            </w:hyperlink>
            <w:r w:rsidR="00ED4339">
              <w:rPr>
                <w:rFonts w:asciiTheme="minorHAnsi" w:hAnsiTheme="minorHAnsi"/>
                <w:sz w:val="22"/>
                <w:szCs w:val="22"/>
              </w:rPr>
              <w:t xml:space="preserve"> </w:t>
            </w:r>
            <w:r w:rsidR="00ED4339" w:rsidRPr="00ED4339">
              <w:rPr>
                <w:rFonts w:asciiTheme="minorHAnsi" w:hAnsiTheme="minorHAnsi"/>
                <w:sz w:val="22"/>
                <w:szCs w:val="22"/>
              </w:rPr>
              <w:t>)</w:t>
            </w:r>
            <w:r>
              <w:rPr>
                <w:rFonts w:asciiTheme="minorHAnsi" w:hAnsiTheme="minorHAnsi"/>
                <w:sz w:val="22"/>
                <w:szCs w:val="22"/>
              </w:rPr>
              <w:t>. Pour les arrêts de travail, se connecter sur</w:t>
            </w:r>
            <w:r w:rsidR="00ED4339" w:rsidRPr="00ED4339">
              <w:rPr>
                <w:rFonts w:asciiTheme="minorHAnsi" w:hAnsiTheme="minorHAnsi"/>
                <w:sz w:val="22"/>
                <w:szCs w:val="22"/>
              </w:rPr>
              <w:t xml:space="preserve"> </w:t>
            </w:r>
            <w:hyperlink r:id="rId11" w:history="1">
              <w:r w:rsidR="00ED4339" w:rsidRPr="00F84773">
                <w:rPr>
                  <w:rStyle w:val="Lienhypertexte"/>
                  <w:rFonts w:asciiTheme="minorHAnsi" w:hAnsiTheme="minorHAnsi"/>
                  <w:sz w:val="22"/>
                  <w:szCs w:val="22"/>
                </w:rPr>
                <w:t>https://declare.ameli.fr/</w:t>
              </w:r>
            </w:hyperlink>
            <w:r w:rsidR="00ED4339">
              <w:rPr>
                <w:rFonts w:asciiTheme="minorHAnsi" w:hAnsiTheme="minorHAnsi"/>
                <w:sz w:val="22"/>
                <w:szCs w:val="22"/>
              </w:rPr>
              <w:t xml:space="preserve"> </w:t>
            </w:r>
            <w:r w:rsidR="00ED4339" w:rsidRPr="00ED4339">
              <w:rPr>
                <w:rFonts w:asciiTheme="minorHAnsi" w:hAnsiTheme="minorHAnsi"/>
                <w:sz w:val="22"/>
                <w:szCs w:val="22"/>
              </w:rPr>
              <w:t>.</w:t>
            </w:r>
          </w:p>
        </w:tc>
        <w:tc>
          <w:tcPr>
            <w:tcW w:w="5187" w:type="dxa"/>
          </w:tcPr>
          <w:p w:rsidR="00ED4339" w:rsidRPr="00ED4339" w:rsidRDefault="00ED4339" w:rsidP="00ED4339">
            <w:pPr>
              <w:autoSpaceDE w:val="0"/>
              <w:autoSpaceDN w:val="0"/>
              <w:adjustRightInd w:val="0"/>
              <w:rPr>
                <w:rFonts w:cs="Univers LT Std"/>
                <w:color w:val="000000"/>
              </w:rPr>
            </w:pPr>
          </w:p>
        </w:tc>
      </w:tr>
      <w:tr w:rsidR="00AE4346" w:rsidRPr="00ED4339" w:rsidTr="00ED4339">
        <w:tc>
          <w:tcPr>
            <w:tcW w:w="2552" w:type="dxa"/>
            <w:vMerge w:val="restart"/>
            <w:vAlign w:val="center"/>
          </w:tcPr>
          <w:p w:rsidR="00AE4346" w:rsidRPr="00ED4339" w:rsidRDefault="00AE4346" w:rsidP="00E271F4">
            <w:pPr>
              <w:jc w:val="center"/>
              <w:rPr>
                <w:b/>
                <w:bCs/>
              </w:rPr>
            </w:pPr>
            <w:r>
              <w:rPr>
                <w:b/>
                <w:bCs/>
              </w:rPr>
              <w:t>Salariés présents dans l’entreprise</w:t>
            </w:r>
          </w:p>
        </w:tc>
        <w:tc>
          <w:tcPr>
            <w:tcW w:w="567" w:type="dxa"/>
            <w:tcBorders>
              <w:right w:val="nil"/>
            </w:tcBorders>
          </w:tcPr>
          <w:p w:rsidR="00AE4346" w:rsidRPr="00ED4339" w:rsidRDefault="00AE4346"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E4346" w:rsidRPr="00DE5093" w:rsidRDefault="00AE4346" w:rsidP="00DE5093">
            <w:pPr>
              <w:pStyle w:val="Default"/>
              <w:ind w:right="169"/>
              <w:rPr>
                <w:rFonts w:asciiTheme="minorHAnsi" w:hAnsiTheme="minorHAnsi"/>
                <w:b/>
                <w:bCs/>
                <w:sz w:val="22"/>
                <w:szCs w:val="22"/>
              </w:rPr>
            </w:pPr>
            <w:r>
              <w:rPr>
                <w:rFonts w:asciiTheme="minorHAnsi" w:hAnsiTheme="minorHAnsi"/>
                <w:b/>
                <w:bCs/>
                <w:sz w:val="22"/>
                <w:szCs w:val="22"/>
              </w:rPr>
              <w:t xml:space="preserve">Etablir un justificatif de déplacement professionnel pour motif impératif émanant de l’employeur </w:t>
            </w:r>
            <w:r w:rsidRPr="001F6188">
              <w:rPr>
                <w:rFonts w:asciiTheme="minorHAnsi" w:hAnsiTheme="minorHAnsi"/>
                <w:sz w:val="22"/>
                <w:szCs w:val="22"/>
              </w:rPr>
              <w:t>(décret du 23 mars 2020)</w:t>
            </w:r>
            <w:r>
              <w:rPr>
                <w:rFonts w:asciiTheme="minorHAnsi" w:hAnsiTheme="minorHAnsi"/>
                <w:b/>
                <w:bCs/>
                <w:sz w:val="22"/>
                <w:szCs w:val="22"/>
              </w:rPr>
              <w:t> </w:t>
            </w:r>
            <w:r w:rsidRPr="00AA6C56">
              <w:rPr>
                <w:rFonts w:asciiTheme="minorHAnsi" w:hAnsiTheme="minorHAnsi"/>
                <w:sz w:val="22"/>
                <w:szCs w:val="22"/>
              </w:rPr>
              <w:t>:</w:t>
            </w:r>
            <w:r>
              <w:rPr>
                <w:rFonts w:asciiTheme="minorHAnsi" w:hAnsiTheme="minorHAnsi"/>
                <w:sz w:val="22"/>
                <w:szCs w:val="22"/>
              </w:rPr>
              <w:t xml:space="preserve"> téléchargeable sur le site</w:t>
            </w:r>
            <w:r>
              <w:rPr>
                <w:rFonts w:asciiTheme="minorHAnsi" w:hAnsiTheme="minorHAnsi"/>
                <w:b/>
                <w:bCs/>
                <w:sz w:val="22"/>
                <w:szCs w:val="22"/>
              </w:rPr>
              <w:t xml:space="preserve"> </w:t>
            </w:r>
            <w:hyperlink r:id="rId12" w:history="1">
              <w:r w:rsidRPr="000839D8">
                <w:rPr>
                  <w:rStyle w:val="Lienhypertexte"/>
                  <w:rFonts w:asciiTheme="minorHAnsi" w:hAnsiTheme="minorHAnsi"/>
                  <w:sz w:val="22"/>
                  <w:szCs w:val="22"/>
                </w:rPr>
                <w:t>https://www.interieur.gouv.fr/Actualites/L-actu-du-Ministere/Attestation-de-deplacement-derogatoire-et-justificatif-de-deplacement-professionnel</w:t>
              </w:r>
            </w:hyperlink>
            <w:r w:rsidRPr="000839D8">
              <w:rPr>
                <w:rFonts w:asciiTheme="minorHAnsi" w:hAnsiTheme="minorHAnsi"/>
                <w:sz w:val="22"/>
                <w:szCs w:val="22"/>
              </w:rPr>
              <w:t xml:space="preserve"> </w:t>
            </w:r>
          </w:p>
        </w:tc>
        <w:tc>
          <w:tcPr>
            <w:tcW w:w="5187" w:type="dxa"/>
          </w:tcPr>
          <w:p w:rsidR="00AE4346" w:rsidRPr="00ED4339" w:rsidRDefault="00AE4346" w:rsidP="00ED4339">
            <w:pPr>
              <w:autoSpaceDE w:val="0"/>
              <w:autoSpaceDN w:val="0"/>
              <w:adjustRightInd w:val="0"/>
              <w:rPr>
                <w:rFonts w:cs="Univers LT Std"/>
                <w:color w:val="000000"/>
              </w:rPr>
            </w:pPr>
          </w:p>
        </w:tc>
      </w:tr>
      <w:tr w:rsidR="00AE4346" w:rsidRPr="00ED4339" w:rsidTr="00ED4339">
        <w:tc>
          <w:tcPr>
            <w:tcW w:w="2552" w:type="dxa"/>
            <w:vMerge/>
            <w:vAlign w:val="center"/>
          </w:tcPr>
          <w:p w:rsidR="00AE4346" w:rsidRPr="00ED4339" w:rsidRDefault="00AE4346" w:rsidP="00E271F4">
            <w:pPr>
              <w:jc w:val="center"/>
              <w:rPr>
                <w:b/>
                <w:bCs/>
              </w:rPr>
            </w:pPr>
          </w:p>
        </w:tc>
        <w:tc>
          <w:tcPr>
            <w:tcW w:w="567" w:type="dxa"/>
            <w:tcBorders>
              <w:right w:val="nil"/>
            </w:tcBorders>
          </w:tcPr>
          <w:p w:rsidR="00AE4346" w:rsidRPr="00ED4339" w:rsidRDefault="00AE4346"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E4346" w:rsidRPr="002E4C0F" w:rsidRDefault="00AE4346" w:rsidP="002E4C0F">
            <w:pPr>
              <w:ind w:left="34"/>
              <w:rPr>
                <w:rFonts w:ascii="Calibri" w:eastAsia="Times New Roman" w:hAnsi="Calibri" w:cs="Times New Roman"/>
                <w:lang w:eastAsia="fr-FR"/>
              </w:rPr>
            </w:pPr>
            <w:r w:rsidRPr="002E4C0F">
              <w:rPr>
                <w:rFonts w:ascii="Calibri" w:eastAsia="Times New Roman" w:hAnsi="Calibri" w:cs="Times New Roman"/>
                <w:b/>
                <w:bCs/>
                <w:lang w:eastAsia="fr-FR"/>
              </w:rPr>
              <w:t>Donner la procédure à suivre en cas d’apparition des premiers signes</w:t>
            </w:r>
            <w:r w:rsidRPr="002E4C0F">
              <w:rPr>
                <w:rFonts w:ascii="Calibri" w:eastAsia="Times New Roman" w:hAnsi="Calibri" w:cs="Times New Roman"/>
                <w:lang w:eastAsia="fr-FR"/>
              </w:rPr>
              <w:t xml:space="preserve"> :</w:t>
            </w:r>
          </w:p>
          <w:p w:rsidR="00AE4346" w:rsidRPr="002E4C0F" w:rsidRDefault="00AE4346" w:rsidP="002E4C0F">
            <w:pPr>
              <w:pStyle w:val="Paragraphedeliste"/>
              <w:numPr>
                <w:ilvl w:val="0"/>
                <w:numId w:val="18"/>
              </w:numPr>
              <w:rPr>
                <w:rFonts w:eastAsia="Times New Roman" w:cs="Times New Roman"/>
                <w:lang w:eastAsia="fr-FR"/>
              </w:rPr>
            </w:pPr>
            <w:r w:rsidRPr="002E4C0F">
              <w:rPr>
                <w:rFonts w:eastAsia="Times New Roman" w:cs="Times New Roman"/>
                <w:lang w:eastAsia="fr-FR"/>
              </w:rPr>
              <w:t>Rester chez soi en prévenant l’employeur.</w:t>
            </w:r>
          </w:p>
          <w:p w:rsidR="00AE4346" w:rsidRPr="002E4C0F" w:rsidRDefault="00AE4346" w:rsidP="002E4C0F">
            <w:pPr>
              <w:pStyle w:val="Paragraphedeliste"/>
              <w:numPr>
                <w:ilvl w:val="0"/>
                <w:numId w:val="18"/>
              </w:numPr>
              <w:rPr>
                <w:rFonts w:eastAsia="Times New Roman" w:cs="Times New Roman"/>
                <w:lang w:eastAsia="fr-FR"/>
              </w:rPr>
            </w:pPr>
            <w:r w:rsidRPr="002E4C0F">
              <w:rPr>
                <w:rFonts w:eastAsia="Times New Roman" w:cs="Times New Roman"/>
                <w:lang w:eastAsia="fr-FR"/>
              </w:rPr>
              <w:t>Limiter les contacts avec d’autres personnes.</w:t>
            </w:r>
          </w:p>
          <w:p w:rsidR="00AE4346" w:rsidRPr="002E4C0F" w:rsidRDefault="00AE4346" w:rsidP="002E4C0F">
            <w:pPr>
              <w:pStyle w:val="Paragraphedeliste"/>
              <w:numPr>
                <w:ilvl w:val="0"/>
                <w:numId w:val="18"/>
              </w:numPr>
              <w:rPr>
                <w:rFonts w:eastAsia="Times New Roman" w:cs="Times New Roman"/>
                <w:lang w:eastAsia="fr-FR"/>
              </w:rPr>
            </w:pPr>
            <w:r w:rsidRPr="002E4C0F">
              <w:rPr>
                <w:rFonts w:eastAsia="Times New Roman" w:cs="Times New Roman"/>
                <w:lang w:eastAsia="fr-FR"/>
              </w:rPr>
              <w:t>Ne pas aller directement chez son médecin traitant, appelez-le ou contactez le numéro de la permanence de soins de votre région, ou le service de santé au travail.</w:t>
            </w:r>
          </w:p>
          <w:p w:rsidR="00AE4346" w:rsidRPr="00AF1DBE" w:rsidRDefault="00AE4346" w:rsidP="00DE5093">
            <w:pPr>
              <w:pStyle w:val="Default"/>
              <w:ind w:right="169"/>
              <w:rPr>
                <w:rFonts w:asciiTheme="minorHAnsi" w:hAnsiTheme="minorHAnsi"/>
                <w:sz w:val="16"/>
                <w:szCs w:val="16"/>
              </w:rPr>
            </w:pPr>
          </w:p>
          <w:p w:rsidR="00AE4346" w:rsidRDefault="00AE4346" w:rsidP="00DE5093">
            <w:pPr>
              <w:pStyle w:val="Default"/>
              <w:ind w:right="169"/>
              <w:rPr>
                <w:rFonts w:asciiTheme="minorHAnsi" w:hAnsiTheme="minorHAnsi"/>
                <w:sz w:val="22"/>
                <w:szCs w:val="22"/>
              </w:rPr>
            </w:pPr>
            <w:r w:rsidRPr="002E4C0F">
              <w:rPr>
                <w:rFonts w:asciiTheme="minorHAnsi" w:hAnsiTheme="minorHAnsi"/>
                <w:sz w:val="22"/>
                <w:szCs w:val="22"/>
              </w:rPr>
              <w:t>Il existe des outils de prévention (affiches) sur le site :</w:t>
            </w:r>
            <w:r>
              <w:rPr>
                <w:rFonts w:asciiTheme="minorHAnsi" w:hAnsiTheme="minorHAnsi"/>
                <w:sz w:val="22"/>
                <w:szCs w:val="22"/>
              </w:rPr>
              <w:t xml:space="preserve"> </w:t>
            </w:r>
            <w:hyperlink r:id="rId13" w:history="1">
              <w:r w:rsidRPr="00F84773">
                <w:rPr>
                  <w:rStyle w:val="Lienhypertexte"/>
                  <w:rFonts w:asciiTheme="minorHAnsi" w:hAnsiTheme="minorHAnsi"/>
                  <w:sz w:val="22"/>
                  <w:szCs w:val="22"/>
                </w:rPr>
                <w:t>https://www.santepubliquefrance.fr/maladies-et-traumatismes/maladies-et-infections-respiratoires/infection-a-coronavirus/articles/coronavirus-outils-de-prevention-destines-aux-professionnels-de-sante-et-au-grand-public</w:t>
              </w:r>
            </w:hyperlink>
            <w:r>
              <w:rPr>
                <w:rFonts w:asciiTheme="minorHAnsi" w:hAnsiTheme="minorHAnsi"/>
                <w:sz w:val="22"/>
                <w:szCs w:val="22"/>
              </w:rPr>
              <w:t xml:space="preserve"> :</w:t>
            </w:r>
          </w:p>
          <w:p w:rsidR="00AE4346" w:rsidRDefault="00AE4346" w:rsidP="002E4C0F">
            <w:pPr>
              <w:pStyle w:val="Titre4"/>
              <w:numPr>
                <w:ilvl w:val="0"/>
                <w:numId w:val="19"/>
              </w:numPr>
              <w:outlineLvl w:val="3"/>
              <w:rPr>
                <w:rFonts w:asciiTheme="minorHAnsi" w:hAnsiTheme="minorHAnsi"/>
                <w:i w:val="0"/>
                <w:iCs w:val="0"/>
                <w:color w:val="auto"/>
              </w:rPr>
            </w:pPr>
            <w:r w:rsidRPr="002E4C0F">
              <w:rPr>
                <w:rFonts w:asciiTheme="minorHAnsi" w:hAnsiTheme="minorHAnsi"/>
                <w:i w:val="0"/>
                <w:iCs w:val="0"/>
                <w:color w:val="auto"/>
              </w:rPr>
              <w:t>Alerte coronavirus : que faire face aux premiers signes</w:t>
            </w:r>
            <w:r>
              <w:rPr>
                <w:rFonts w:asciiTheme="minorHAnsi" w:hAnsiTheme="minorHAnsi"/>
                <w:i w:val="0"/>
                <w:iCs w:val="0"/>
                <w:color w:val="auto"/>
              </w:rPr>
              <w:t> ?</w:t>
            </w:r>
          </w:p>
          <w:p w:rsidR="00AE4346" w:rsidRPr="00D668B7" w:rsidRDefault="00AE4346" w:rsidP="00D668B7">
            <w:pPr>
              <w:pStyle w:val="Titre4"/>
              <w:numPr>
                <w:ilvl w:val="0"/>
                <w:numId w:val="19"/>
              </w:numPr>
              <w:outlineLvl w:val="3"/>
              <w:rPr>
                <w:rFonts w:asciiTheme="minorHAnsi" w:hAnsiTheme="minorHAnsi"/>
                <w:i w:val="0"/>
                <w:iCs w:val="0"/>
                <w:color w:val="auto"/>
              </w:rPr>
            </w:pPr>
            <w:r w:rsidRPr="002E4C0F">
              <w:rPr>
                <w:rFonts w:asciiTheme="minorHAnsi" w:hAnsiTheme="minorHAnsi"/>
                <w:i w:val="0"/>
                <w:iCs w:val="0"/>
                <w:color w:val="auto"/>
              </w:rPr>
              <w:t>Alerte coronavirus : que faire si la maladie s'aggrave</w:t>
            </w:r>
            <w:r>
              <w:rPr>
                <w:rFonts w:asciiTheme="minorHAnsi" w:hAnsiTheme="minorHAnsi"/>
                <w:i w:val="0"/>
                <w:iCs w:val="0"/>
                <w:color w:val="auto"/>
              </w:rPr>
              <w:t> ?</w:t>
            </w:r>
          </w:p>
        </w:tc>
        <w:tc>
          <w:tcPr>
            <w:tcW w:w="5187" w:type="dxa"/>
          </w:tcPr>
          <w:p w:rsidR="00AE4346" w:rsidRPr="00ED4339" w:rsidRDefault="00AE4346" w:rsidP="00ED4339">
            <w:pPr>
              <w:autoSpaceDE w:val="0"/>
              <w:autoSpaceDN w:val="0"/>
              <w:adjustRightInd w:val="0"/>
              <w:rPr>
                <w:rFonts w:cs="Univers LT Std"/>
                <w:color w:val="000000"/>
              </w:rPr>
            </w:pPr>
          </w:p>
        </w:tc>
      </w:tr>
      <w:tr w:rsidR="00AE4346" w:rsidRPr="00ED4339" w:rsidTr="00ED4339">
        <w:tc>
          <w:tcPr>
            <w:tcW w:w="2552" w:type="dxa"/>
            <w:vMerge/>
            <w:vAlign w:val="center"/>
          </w:tcPr>
          <w:p w:rsidR="00AE4346" w:rsidRPr="00ED4339" w:rsidRDefault="00AE4346" w:rsidP="00E271F4">
            <w:pPr>
              <w:jc w:val="center"/>
              <w:rPr>
                <w:b/>
                <w:bCs/>
              </w:rPr>
            </w:pPr>
          </w:p>
        </w:tc>
        <w:tc>
          <w:tcPr>
            <w:tcW w:w="567" w:type="dxa"/>
            <w:tcBorders>
              <w:right w:val="nil"/>
            </w:tcBorders>
          </w:tcPr>
          <w:p w:rsidR="00AE4346" w:rsidRPr="00ED4339" w:rsidRDefault="00AE4346" w:rsidP="00FC60EB">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E4346" w:rsidRPr="00AE4346" w:rsidRDefault="00AE4346" w:rsidP="00AE4346">
            <w:pPr>
              <w:autoSpaceDE w:val="0"/>
              <w:autoSpaceDN w:val="0"/>
              <w:adjustRightInd w:val="0"/>
              <w:rPr>
                <w:rFonts w:eastAsiaTheme="majorEastAsia" w:cstheme="majorBidi"/>
              </w:rPr>
            </w:pPr>
            <w:r w:rsidRPr="00AE4346">
              <w:rPr>
                <w:rFonts w:eastAsiaTheme="majorEastAsia" w:cstheme="majorBidi"/>
                <w:b/>
                <w:bCs/>
              </w:rPr>
              <w:t>Favoriser</w:t>
            </w:r>
            <w:r w:rsidRPr="00464D2E">
              <w:rPr>
                <w:rFonts w:eastAsiaTheme="majorEastAsia" w:cstheme="majorBidi"/>
                <w:b/>
                <w:bCs/>
              </w:rPr>
              <w:t xml:space="preserve"> </w:t>
            </w:r>
            <w:r w:rsidRPr="00AE4346">
              <w:rPr>
                <w:rFonts w:eastAsiaTheme="majorEastAsia" w:cstheme="majorBidi"/>
                <w:b/>
                <w:bCs/>
              </w:rPr>
              <w:t>l'usage des véhicules personnels</w:t>
            </w:r>
            <w:r w:rsidRPr="00464D2E">
              <w:rPr>
                <w:rFonts w:eastAsiaTheme="majorEastAsia" w:cstheme="majorBidi"/>
                <w:b/>
                <w:bCs/>
              </w:rPr>
              <w:t xml:space="preserve"> </w:t>
            </w:r>
            <w:r w:rsidRPr="00AE4346">
              <w:rPr>
                <w:rFonts w:eastAsiaTheme="majorEastAsia" w:cstheme="majorBidi"/>
                <w:b/>
                <w:bCs/>
              </w:rPr>
              <w:t>pour</w:t>
            </w:r>
            <w:r w:rsidRPr="00464D2E">
              <w:rPr>
                <w:rFonts w:eastAsiaTheme="majorEastAsia" w:cstheme="majorBidi"/>
                <w:b/>
                <w:bCs/>
              </w:rPr>
              <w:t xml:space="preserve"> </w:t>
            </w:r>
            <w:r w:rsidRPr="00AE4346">
              <w:rPr>
                <w:rFonts w:eastAsiaTheme="majorEastAsia" w:cstheme="majorBidi"/>
                <w:b/>
                <w:bCs/>
              </w:rPr>
              <w:t>venir au travail</w:t>
            </w:r>
            <w:r w:rsidRPr="00AE4346">
              <w:rPr>
                <w:rFonts w:eastAsiaTheme="majorEastAsia" w:cstheme="majorBidi"/>
              </w:rPr>
              <w:t>. Evitez le covoiturage</w:t>
            </w:r>
            <w:r>
              <w:rPr>
                <w:rFonts w:eastAsiaTheme="majorEastAsia" w:cstheme="majorBidi"/>
              </w:rPr>
              <w:t>.</w:t>
            </w:r>
          </w:p>
        </w:tc>
        <w:tc>
          <w:tcPr>
            <w:tcW w:w="5187" w:type="dxa"/>
          </w:tcPr>
          <w:p w:rsidR="00AE4346" w:rsidRPr="00ED4339" w:rsidRDefault="00AE4346" w:rsidP="00ED4339">
            <w:pPr>
              <w:autoSpaceDE w:val="0"/>
              <w:autoSpaceDN w:val="0"/>
              <w:adjustRightInd w:val="0"/>
              <w:rPr>
                <w:rFonts w:cs="Univers LT Std"/>
                <w:color w:val="000000"/>
              </w:rPr>
            </w:pPr>
          </w:p>
        </w:tc>
      </w:tr>
      <w:tr w:rsidR="00AF1DBE" w:rsidTr="00AF1DBE">
        <w:tc>
          <w:tcPr>
            <w:tcW w:w="2552" w:type="dxa"/>
            <w:tcBorders>
              <w:top w:val="nil"/>
              <w:left w:val="nil"/>
            </w:tcBorders>
          </w:tcPr>
          <w:p w:rsidR="00AF1DBE" w:rsidRDefault="00AF1DBE" w:rsidP="00AF1DBE"/>
        </w:tc>
        <w:tc>
          <w:tcPr>
            <w:tcW w:w="7654" w:type="dxa"/>
            <w:gridSpan w:val="2"/>
            <w:tcBorders>
              <w:bottom w:val="single" w:sz="4" w:space="0" w:color="auto"/>
            </w:tcBorders>
          </w:tcPr>
          <w:p w:rsidR="00AF1DBE" w:rsidRPr="007F669A" w:rsidRDefault="00AF1DBE" w:rsidP="00AF1DBE">
            <w:pPr>
              <w:jc w:val="center"/>
              <w:rPr>
                <w:b/>
                <w:bCs/>
              </w:rPr>
            </w:pPr>
            <w:r w:rsidRPr="007F669A">
              <w:rPr>
                <w:b/>
                <w:bCs/>
              </w:rPr>
              <w:t>Mesures de prévention</w:t>
            </w:r>
          </w:p>
        </w:tc>
        <w:tc>
          <w:tcPr>
            <w:tcW w:w="5187" w:type="dxa"/>
          </w:tcPr>
          <w:p w:rsidR="00AF1DBE" w:rsidRPr="007F669A" w:rsidRDefault="00AF1DBE" w:rsidP="00AF1DBE">
            <w:pPr>
              <w:jc w:val="center"/>
              <w:rPr>
                <w:b/>
                <w:bCs/>
              </w:rPr>
            </w:pPr>
            <w:r>
              <w:rPr>
                <w:b/>
                <w:bCs/>
              </w:rPr>
              <w:t>Unités de travail concernées</w:t>
            </w:r>
          </w:p>
        </w:tc>
      </w:tr>
      <w:tr w:rsidR="00AF1DBE" w:rsidRPr="00ED4339" w:rsidTr="00ED4339">
        <w:tc>
          <w:tcPr>
            <w:tcW w:w="2552" w:type="dxa"/>
            <w:vMerge w:val="restart"/>
            <w:vAlign w:val="center"/>
          </w:tcPr>
          <w:p w:rsidR="00AF1DBE" w:rsidRDefault="00AF1DBE" w:rsidP="005211B0">
            <w:pPr>
              <w:jc w:val="center"/>
              <w:rPr>
                <w:b/>
                <w:bCs/>
              </w:rPr>
            </w:pPr>
            <w:r>
              <w:rPr>
                <w:b/>
                <w:bCs/>
              </w:rPr>
              <w:t>Salariés présents dans l’entreprise</w:t>
            </w:r>
          </w:p>
          <w:p w:rsidR="00AF1DBE" w:rsidRPr="00ED4339" w:rsidRDefault="00AF1DBE" w:rsidP="005211B0">
            <w:pPr>
              <w:jc w:val="center"/>
              <w:rPr>
                <w:b/>
                <w:bCs/>
              </w:rPr>
            </w:pPr>
            <w:r>
              <w:rPr>
                <w:b/>
                <w:bCs/>
              </w:rPr>
              <w:t>(suite)</w:t>
            </w: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5211B0">
            <w:pPr>
              <w:autoSpaceDE w:val="0"/>
              <w:autoSpaceDN w:val="0"/>
              <w:adjustRightInd w:val="0"/>
              <w:rPr>
                <w:rFonts w:ascii="Calibri" w:hAnsi="Calibri" w:cs="Calibri"/>
                <w:color w:val="000000"/>
                <w:sz w:val="24"/>
                <w:szCs w:val="24"/>
              </w:rPr>
            </w:pPr>
            <w:r w:rsidRPr="005211B0">
              <w:rPr>
                <w:rFonts w:ascii="Calibri" w:hAnsi="Calibri" w:cs="Calibri"/>
                <w:b/>
                <w:bCs/>
                <w:color w:val="000000"/>
              </w:rPr>
              <w:t>Aménager, quand cela est possible, l’accès à l’entreprise par une seule entrée ouverte</w:t>
            </w:r>
            <w:r>
              <w:rPr>
                <w:rFonts w:ascii="Calibri" w:hAnsi="Calibri" w:cs="Calibri"/>
                <w:color w:val="000000"/>
              </w:rPr>
              <w:t xml:space="preserve"> </w:t>
            </w:r>
            <w:r w:rsidRPr="00104C99">
              <w:rPr>
                <w:rFonts w:ascii="Calibri" w:hAnsi="Calibri" w:cs="Calibri"/>
                <w:b/>
                <w:bCs/>
                <w:color w:val="000000"/>
              </w:rPr>
              <w:t>et une sortie</w:t>
            </w:r>
            <w:r>
              <w:rPr>
                <w:rFonts w:ascii="Calibri" w:hAnsi="Calibri" w:cs="Calibri"/>
                <w:color w:val="000000"/>
              </w:rPr>
              <w:t xml:space="preserve"> quand il y en a plusieurs (permet un seul flux de déplacement).</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Pr="00ED4339" w:rsidRDefault="00AF1DBE" w:rsidP="005211B0">
            <w:pPr>
              <w:jc w:val="center"/>
              <w:rPr>
                <w:b/>
                <w:bCs/>
              </w:rPr>
            </w:pP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D83B6E" w:rsidRDefault="00AF1DBE" w:rsidP="005211B0">
            <w:pPr>
              <w:ind w:left="34"/>
              <w:rPr>
                <w:rFonts w:ascii="Calibri" w:eastAsia="Times New Roman" w:hAnsi="Calibri" w:cs="Times New Roman"/>
                <w:lang w:eastAsia="fr-FR"/>
              </w:rPr>
            </w:pPr>
            <w:r>
              <w:rPr>
                <w:rFonts w:ascii="Calibri" w:eastAsia="Times New Roman" w:hAnsi="Calibri" w:cs="Times New Roman"/>
                <w:b/>
                <w:bCs/>
                <w:lang w:eastAsia="fr-FR"/>
              </w:rPr>
              <w:t xml:space="preserve">Se laver les mains à l’arrivée dans l’établissement </w:t>
            </w:r>
            <w:r>
              <w:rPr>
                <w:rFonts w:ascii="Calibri" w:eastAsia="Times New Roman" w:hAnsi="Calibri" w:cs="Times New Roman"/>
                <w:lang w:eastAsia="fr-FR"/>
              </w:rPr>
              <w:t>à l’eau savonneuse ou à l’aide d’une solution hydroalcoolique.</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Pr="00ED4339" w:rsidRDefault="00AF1DBE" w:rsidP="005211B0">
            <w:pPr>
              <w:jc w:val="center"/>
              <w:rPr>
                <w:b/>
                <w:bCs/>
              </w:rPr>
            </w:pP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D52233" w:rsidRDefault="00AF1DBE" w:rsidP="00D52233">
            <w:pPr>
              <w:pStyle w:val="Default"/>
              <w:ind w:right="120"/>
              <w:jc w:val="both"/>
              <w:rPr>
                <w:rFonts w:asciiTheme="minorHAnsi" w:hAnsiTheme="minorHAnsi"/>
                <w:sz w:val="22"/>
                <w:szCs w:val="22"/>
              </w:rPr>
            </w:pPr>
            <w:r w:rsidRPr="00DE5093">
              <w:rPr>
                <w:rFonts w:asciiTheme="minorHAnsi" w:hAnsiTheme="minorHAnsi"/>
                <w:b/>
                <w:bCs/>
                <w:sz w:val="22"/>
                <w:szCs w:val="22"/>
              </w:rPr>
              <w:t>Respecter les règles de distanciation</w:t>
            </w:r>
            <w:r>
              <w:rPr>
                <w:rFonts w:asciiTheme="minorHAnsi" w:hAnsiTheme="minorHAnsi"/>
                <w:sz w:val="22"/>
                <w:szCs w:val="22"/>
              </w:rPr>
              <w:t xml:space="preserve"> : minimum 1 mètre. </w:t>
            </w:r>
            <w:r w:rsidRPr="00D52233">
              <w:rPr>
                <w:rFonts w:asciiTheme="minorHAnsi" w:hAnsiTheme="minorHAnsi"/>
                <w:sz w:val="22"/>
                <w:szCs w:val="22"/>
              </w:rPr>
              <w:t>Organiser les tâches de manière à pouvoir faire respecter les principes d’éloignement (1 mètre).</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5211B0">
            <w:pPr>
              <w:jc w:val="center"/>
              <w:rPr>
                <w:b/>
                <w:bCs/>
              </w:rPr>
            </w:pP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Default="00AF1DBE" w:rsidP="005211B0">
            <w:pPr>
              <w:pStyle w:val="Default"/>
              <w:ind w:right="169"/>
              <w:rPr>
                <w:rFonts w:asciiTheme="minorHAnsi" w:hAnsiTheme="minorHAnsi"/>
                <w:sz w:val="22"/>
                <w:szCs w:val="22"/>
              </w:rPr>
            </w:pPr>
            <w:r w:rsidRPr="00DE5093">
              <w:rPr>
                <w:rFonts w:asciiTheme="minorHAnsi" w:hAnsiTheme="minorHAnsi"/>
                <w:b/>
                <w:bCs/>
                <w:sz w:val="22"/>
                <w:szCs w:val="22"/>
              </w:rPr>
              <w:t>Respecter les gestes barrières</w:t>
            </w:r>
            <w:r>
              <w:rPr>
                <w:rFonts w:asciiTheme="minorHAnsi" w:hAnsiTheme="minorHAnsi"/>
                <w:sz w:val="22"/>
                <w:szCs w:val="22"/>
              </w:rPr>
              <w:t xml:space="preserve"> : cf. </w:t>
            </w:r>
            <w:hyperlink r:id="rId14" w:history="1">
              <w:r w:rsidRPr="00F84773">
                <w:rPr>
                  <w:rStyle w:val="Lienhypertexte"/>
                  <w:rFonts w:asciiTheme="minorHAnsi" w:hAnsiTheme="minorHAnsi"/>
                  <w:sz w:val="22"/>
                  <w:szCs w:val="22"/>
                </w:rPr>
                <w:t>https://solidarites-sante.gouv.fr/IMG/pdf/affiche_gestes_barrieres_fr.pdf</w:t>
              </w:r>
            </w:hyperlink>
            <w:r>
              <w:rPr>
                <w:rFonts w:asciiTheme="minorHAnsi" w:hAnsiTheme="minorHAnsi"/>
                <w:sz w:val="22"/>
                <w:szCs w:val="22"/>
              </w:rPr>
              <w:t xml:space="preserve"> </w:t>
            </w:r>
          </w:p>
          <w:p w:rsidR="00AF1DBE" w:rsidRPr="005211B0" w:rsidRDefault="00AF1DBE" w:rsidP="005211B0">
            <w:pPr>
              <w:pStyle w:val="Default"/>
              <w:numPr>
                <w:ilvl w:val="0"/>
                <w:numId w:val="25"/>
              </w:numPr>
              <w:rPr>
                <w:rFonts w:asciiTheme="minorHAnsi" w:hAnsiTheme="minorHAnsi" w:cs="Calibri"/>
                <w:sz w:val="22"/>
                <w:szCs w:val="22"/>
              </w:rPr>
            </w:pPr>
            <w:r w:rsidRPr="005211B0">
              <w:rPr>
                <w:rFonts w:asciiTheme="minorHAnsi" w:eastAsia="Times New Roman" w:hAnsiTheme="minorHAnsi" w:cs="Times New Roman"/>
                <w:sz w:val="22"/>
                <w:szCs w:val="22"/>
                <w:lang w:eastAsia="fr-FR"/>
              </w:rPr>
              <w:t xml:space="preserve">Se laver très régulièrement les mains à l’eau savonneuse ou l’aide d’une solution hydroalcoolique. Affiche des 6 étapes du lavage des mains téléchargeable sur le site : </w:t>
            </w:r>
            <w:hyperlink r:id="rId15" w:history="1">
              <w:r w:rsidRPr="005211B0">
                <w:rPr>
                  <w:rStyle w:val="Lienhypertexte"/>
                  <w:rFonts w:asciiTheme="minorHAnsi" w:eastAsia="Times New Roman" w:hAnsiTheme="minorHAnsi" w:cs="Times New Roman"/>
                  <w:sz w:val="22"/>
                  <w:szCs w:val="22"/>
                  <w:lang w:eastAsia="fr-FR"/>
                </w:rPr>
                <w:t>https://www.mt71.fr/v2/wp-content/uploads/2020/03/lavagemainMinist%C3%A8reSant%C3%A9.pdf</w:t>
              </w:r>
            </w:hyperlink>
            <w:r w:rsidRPr="005211B0">
              <w:rPr>
                <w:rFonts w:asciiTheme="minorHAnsi" w:eastAsia="Times New Roman" w:hAnsiTheme="minorHAnsi" w:cs="Times New Roman"/>
                <w:sz w:val="22"/>
                <w:szCs w:val="22"/>
                <w:lang w:eastAsia="fr-FR"/>
              </w:rPr>
              <w:t xml:space="preserve"> . </w:t>
            </w:r>
            <w:r w:rsidRPr="005211B0">
              <w:rPr>
                <w:rFonts w:asciiTheme="minorHAnsi" w:hAnsiTheme="minorHAnsi" w:cs="Calibri"/>
                <w:sz w:val="22"/>
                <w:szCs w:val="22"/>
              </w:rPr>
              <w:t xml:space="preserve">Se laver les mains </w:t>
            </w:r>
            <w:r>
              <w:rPr>
                <w:rFonts w:asciiTheme="minorHAnsi" w:hAnsiTheme="minorHAnsi" w:cs="Calibri"/>
                <w:sz w:val="22"/>
                <w:szCs w:val="22"/>
              </w:rPr>
              <w:t>notamment à</w:t>
            </w:r>
            <w:r w:rsidRPr="005211B0">
              <w:rPr>
                <w:rFonts w:asciiTheme="minorHAnsi" w:hAnsiTheme="minorHAnsi" w:cs="Calibri"/>
                <w:sz w:val="22"/>
                <w:szCs w:val="22"/>
              </w:rPr>
              <w:t xml:space="preserve"> chaque pause, toilettes, cigarettes, repas, collation, éternuement, etc… </w:t>
            </w:r>
          </w:p>
          <w:p w:rsidR="00AF1DBE" w:rsidRPr="00BB024E" w:rsidRDefault="00AF1DBE" w:rsidP="005211B0">
            <w:pPr>
              <w:pStyle w:val="Paragraphedeliste"/>
              <w:numPr>
                <w:ilvl w:val="0"/>
                <w:numId w:val="15"/>
              </w:numPr>
              <w:rPr>
                <w:rFonts w:eastAsia="Times New Roman" w:cs="Times New Roman"/>
                <w:lang w:eastAsia="fr-FR"/>
              </w:rPr>
            </w:pPr>
            <w:r>
              <w:rPr>
                <w:rFonts w:eastAsia="Times New Roman" w:cs="Times New Roman"/>
                <w:lang w:eastAsia="fr-FR"/>
              </w:rPr>
              <w:t>T</w:t>
            </w:r>
            <w:r w:rsidRPr="00BB024E">
              <w:rPr>
                <w:rFonts w:eastAsia="Times New Roman" w:cs="Times New Roman"/>
                <w:lang w:eastAsia="fr-FR"/>
              </w:rPr>
              <w:t>ousser ou éternuer dans son coude ou dans un mouchoir</w:t>
            </w:r>
            <w:r>
              <w:rPr>
                <w:rFonts w:eastAsia="Times New Roman" w:cs="Times New Roman"/>
                <w:lang w:eastAsia="fr-FR"/>
              </w:rPr>
              <w:t>.</w:t>
            </w:r>
          </w:p>
          <w:p w:rsidR="00AF1DBE" w:rsidRPr="00BB024E" w:rsidRDefault="00AF1DBE" w:rsidP="005211B0">
            <w:pPr>
              <w:pStyle w:val="Paragraphedeliste"/>
              <w:numPr>
                <w:ilvl w:val="0"/>
                <w:numId w:val="15"/>
              </w:numPr>
              <w:rPr>
                <w:rFonts w:eastAsia="Times New Roman" w:cs="Times New Roman"/>
                <w:lang w:eastAsia="fr-FR"/>
              </w:rPr>
            </w:pPr>
            <w:r>
              <w:rPr>
                <w:rFonts w:eastAsia="Times New Roman" w:cs="Times New Roman"/>
                <w:lang w:eastAsia="fr-FR"/>
              </w:rPr>
              <w:t>U</w:t>
            </w:r>
            <w:r w:rsidRPr="00BB024E">
              <w:rPr>
                <w:rFonts w:eastAsia="Times New Roman" w:cs="Times New Roman"/>
                <w:lang w:eastAsia="fr-FR"/>
              </w:rPr>
              <w:t xml:space="preserve">tiliser </w:t>
            </w:r>
            <w:r>
              <w:rPr>
                <w:rFonts w:eastAsia="Times New Roman" w:cs="Times New Roman"/>
                <w:lang w:eastAsia="fr-FR"/>
              </w:rPr>
              <w:t>un</w:t>
            </w:r>
            <w:r w:rsidRPr="00BB024E">
              <w:rPr>
                <w:rFonts w:eastAsia="Times New Roman" w:cs="Times New Roman"/>
                <w:lang w:eastAsia="fr-FR"/>
              </w:rPr>
              <w:t xml:space="preserve"> mouchoir à usage unique et les jeter</w:t>
            </w:r>
            <w:r>
              <w:rPr>
                <w:rFonts w:eastAsia="Times New Roman" w:cs="Times New Roman"/>
                <w:lang w:eastAsia="fr-FR"/>
              </w:rPr>
              <w:t>.</w:t>
            </w:r>
          </w:p>
          <w:p w:rsidR="00AF1DBE" w:rsidRDefault="00AF1DBE" w:rsidP="005211B0">
            <w:pPr>
              <w:pStyle w:val="Paragraphedeliste"/>
              <w:numPr>
                <w:ilvl w:val="0"/>
                <w:numId w:val="15"/>
              </w:numPr>
              <w:rPr>
                <w:rFonts w:eastAsia="Times New Roman" w:cs="Times New Roman"/>
                <w:lang w:eastAsia="fr-FR"/>
              </w:rPr>
            </w:pPr>
            <w:r>
              <w:rPr>
                <w:rFonts w:eastAsia="Times New Roman" w:cs="Times New Roman"/>
                <w:lang w:eastAsia="fr-FR"/>
              </w:rPr>
              <w:t>S</w:t>
            </w:r>
            <w:r w:rsidRPr="00BB024E">
              <w:rPr>
                <w:rFonts w:eastAsia="Times New Roman" w:cs="Times New Roman"/>
                <w:lang w:eastAsia="fr-FR"/>
              </w:rPr>
              <w:t>aluer sans se serrer la main, éviter les embrassades</w:t>
            </w:r>
            <w:r>
              <w:rPr>
                <w:rFonts w:eastAsia="Times New Roman" w:cs="Times New Roman"/>
                <w:lang w:eastAsia="fr-FR"/>
              </w:rPr>
              <w:t>.</w:t>
            </w:r>
          </w:p>
          <w:p w:rsidR="00AF1DBE" w:rsidRPr="00BB024E" w:rsidRDefault="00AF1DBE" w:rsidP="005211B0">
            <w:pPr>
              <w:rPr>
                <w:rFonts w:eastAsia="Times New Roman" w:cs="Times New Roman"/>
                <w:lang w:eastAsia="fr-FR"/>
              </w:rPr>
            </w:pPr>
          </w:p>
          <w:p w:rsidR="00AF1DBE" w:rsidRDefault="00AF1DBE" w:rsidP="005211B0">
            <w:pPr>
              <w:pStyle w:val="Default"/>
              <w:ind w:right="169"/>
              <w:rPr>
                <w:rFonts w:asciiTheme="minorHAnsi" w:hAnsiTheme="minorHAnsi"/>
                <w:bCs/>
                <w:color w:val="000000" w:themeColor="text1"/>
                <w:sz w:val="22"/>
                <w:szCs w:val="22"/>
              </w:rPr>
            </w:pPr>
            <w:r w:rsidRPr="00BB024E">
              <w:rPr>
                <w:rFonts w:asciiTheme="minorHAnsi" w:hAnsiTheme="minorHAnsi"/>
                <w:bCs/>
                <w:color w:val="000000" w:themeColor="text1"/>
                <w:sz w:val="22"/>
                <w:szCs w:val="22"/>
              </w:rPr>
              <w:t>Eviter de se toucher les yeux, le nez, la bouche et le visage</w:t>
            </w:r>
            <w:r>
              <w:rPr>
                <w:rFonts w:asciiTheme="minorHAnsi" w:hAnsiTheme="minorHAnsi"/>
                <w:bCs/>
                <w:color w:val="000000" w:themeColor="text1"/>
                <w:sz w:val="22"/>
                <w:szCs w:val="22"/>
              </w:rPr>
              <w:t>.</w:t>
            </w:r>
          </w:p>
          <w:p w:rsidR="00AF1DBE" w:rsidRDefault="00AF1DBE" w:rsidP="005211B0">
            <w:pPr>
              <w:pStyle w:val="Default"/>
              <w:ind w:right="169"/>
              <w:rPr>
                <w:rFonts w:asciiTheme="minorHAnsi" w:hAnsiTheme="minorHAnsi"/>
                <w:bCs/>
                <w:color w:val="000000" w:themeColor="text1"/>
                <w:sz w:val="22"/>
                <w:szCs w:val="22"/>
              </w:rPr>
            </w:pPr>
          </w:p>
          <w:p w:rsidR="00AF1DBE" w:rsidRPr="00AF4AAA" w:rsidRDefault="00AF1DBE" w:rsidP="00AF4AAA">
            <w:pPr>
              <w:pStyle w:val="Standard"/>
              <w:jc w:val="both"/>
              <w:rPr>
                <w:rFonts w:asciiTheme="minorHAnsi" w:eastAsiaTheme="minorHAnsi" w:hAnsiTheme="minorHAnsi" w:cs="Univers LT Std"/>
                <w:color w:val="000000"/>
                <w:kern w:val="0"/>
                <w:sz w:val="22"/>
                <w:szCs w:val="22"/>
                <w:lang w:val="fr-FR" w:eastAsia="en-US" w:bidi="ar-SA"/>
              </w:rPr>
            </w:pPr>
            <w:r w:rsidRPr="00AF4AAA">
              <w:rPr>
                <w:rFonts w:asciiTheme="minorHAnsi" w:eastAsiaTheme="minorHAnsi" w:hAnsiTheme="minorHAnsi" w:cs="Univers LT Std"/>
                <w:color w:val="000000"/>
                <w:kern w:val="0"/>
                <w:sz w:val="22"/>
                <w:szCs w:val="22"/>
                <w:lang w:val="fr-FR" w:eastAsia="en-US" w:bidi="ar-SA"/>
              </w:rPr>
              <w:t>Le port de masques n’a pas été retenu dans les mesures barrières. Ils sont réservés aux personnes malades qui doivent de toutes les façons rester chez elles, et pour des situations à risques, identifiées et bien définies (soignants et autre personnel en contacts avec les malades).</w:t>
            </w:r>
          </w:p>
          <w:p w:rsidR="00AF1DBE" w:rsidRDefault="00AF1DBE" w:rsidP="00AF4AAA">
            <w:pPr>
              <w:pStyle w:val="Default"/>
              <w:ind w:right="169"/>
              <w:rPr>
                <w:rFonts w:asciiTheme="minorHAnsi" w:hAnsiTheme="minorHAnsi" w:cs="Univers LT Std"/>
                <w:sz w:val="22"/>
                <w:szCs w:val="22"/>
              </w:rPr>
            </w:pPr>
            <w:r w:rsidRPr="00AF4AAA">
              <w:rPr>
                <w:rFonts w:asciiTheme="minorHAnsi" w:hAnsiTheme="minorHAnsi" w:cs="Univers LT Std"/>
                <w:sz w:val="22"/>
                <w:szCs w:val="22"/>
              </w:rPr>
              <w:t>Les masques de type FFP2 devraient jusqu’à nouvel ordre être réservé aux personnes en contacts très étroits avec des malades, comme des médecins qui intubent, des aides-soignantes qui lavent les malades, ...</w:t>
            </w:r>
          </w:p>
          <w:p w:rsidR="00AF1DBE" w:rsidRPr="00AF4AAA" w:rsidRDefault="00AF1DBE" w:rsidP="00AF4AAA">
            <w:pPr>
              <w:pStyle w:val="Default"/>
              <w:ind w:right="169"/>
              <w:rPr>
                <w:rFonts w:asciiTheme="minorHAnsi" w:hAnsiTheme="minorHAnsi"/>
                <w:bCs/>
                <w:color w:val="000000" w:themeColor="text1"/>
                <w:sz w:val="22"/>
                <w:szCs w:val="22"/>
              </w:rPr>
            </w:pPr>
          </w:p>
          <w:p w:rsidR="00AF1DBE" w:rsidRPr="0064742E" w:rsidRDefault="00AF1DBE" w:rsidP="005211B0">
            <w:pPr>
              <w:pStyle w:val="Default"/>
              <w:rPr>
                <w:rFonts w:asciiTheme="minorHAnsi" w:hAnsiTheme="minorHAnsi"/>
                <w:b/>
                <w:bCs/>
                <w:sz w:val="22"/>
                <w:szCs w:val="22"/>
              </w:rPr>
            </w:pPr>
            <w:r w:rsidRPr="0064742E">
              <w:rPr>
                <w:rFonts w:asciiTheme="minorHAnsi" w:hAnsiTheme="minorHAnsi"/>
                <w:b/>
                <w:bCs/>
                <w:sz w:val="22"/>
                <w:szCs w:val="22"/>
              </w:rPr>
              <w:t>L’employeur doit s’assurer que les règles sont effectivement respectées, que savons, gels, mouchoirs sont approvisionnés et que des sacs poubelles sont disponibles.</w:t>
            </w:r>
          </w:p>
        </w:tc>
        <w:tc>
          <w:tcPr>
            <w:tcW w:w="5187" w:type="dxa"/>
          </w:tcPr>
          <w:p w:rsidR="00AF1DBE" w:rsidRPr="00ED4339" w:rsidRDefault="00AF1DBE" w:rsidP="005211B0">
            <w:pPr>
              <w:autoSpaceDE w:val="0"/>
              <w:autoSpaceDN w:val="0"/>
              <w:adjustRightInd w:val="0"/>
              <w:rPr>
                <w:rFonts w:cs="Univers LT Std"/>
                <w:color w:val="000000"/>
              </w:rPr>
            </w:pPr>
          </w:p>
        </w:tc>
      </w:tr>
      <w:tr w:rsidR="005211B0" w:rsidRPr="00ED4339" w:rsidTr="00ED4339">
        <w:tc>
          <w:tcPr>
            <w:tcW w:w="2552" w:type="dxa"/>
            <w:vAlign w:val="center"/>
          </w:tcPr>
          <w:p w:rsidR="005211B0" w:rsidRDefault="005211B0" w:rsidP="005211B0">
            <w:pPr>
              <w:jc w:val="center"/>
              <w:rPr>
                <w:b/>
                <w:bCs/>
              </w:rPr>
            </w:pPr>
            <w:r>
              <w:rPr>
                <w:b/>
                <w:bCs/>
              </w:rPr>
              <w:t>Aménagement des horaires de travail</w:t>
            </w:r>
          </w:p>
        </w:tc>
        <w:tc>
          <w:tcPr>
            <w:tcW w:w="567" w:type="dxa"/>
            <w:tcBorders>
              <w:right w:val="nil"/>
            </w:tcBorders>
          </w:tcPr>
          <w:p w:rsidR="005211B0" w:rsidRPr="00ED4339" w:rsidRDefault="005211B0"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5211B0" w:rsidRPr="00BF5477" w:rsidRDefault="005211B0" w:rsidP="005211B0">
            <w:pPr>
              <w:autoSpaceDE w:val="0"/>
              <w:autoSpaceDN w:val="0"/>
              <w:adjustRightInd w:val="0"/>
              <w:rPr>
                <w:rFonts w:cs="Arial"/>
                <w:color w:val="000000"/>
              </w:rPr>
            </w:pPr>
            <w:r>
              <w:rPr>
                <w:rFonts w:cs="Arial"/>
                <w:b/>
                <w:bCs/>
                <w:color w:val="000000"/>
              </w:rPr>
              <w:t xml:space="preserve">Mettre en place des horaires décalés </w:t>
            </w:r>
            <w:r w:rsidRPr="00BF5477">
              <w:rPr>
                <w:rFonts w:cs="Arial"/>
                <w:color w:val="000000"/>
              </w:rPr>
              <w:t>pour limiter le nombre de personnes présentes simultanément sur le lieu de travail ou dans un même local, organiser des rotations d’équipes.</w:t>
            </w:r>
            <w:r>
              <w:rPr>
                <w:rFonts w:cs="Arial"/>
                <w:color w:val="000000"/>
              </w:rPr>
              <w:t xml:space="preserve"> Supprimer le recouvrement pour limiter ainsi les rassemblements et permettre une restauration à domicile. Permettre également le nettoyage des locaux.</w:t>
            </w:r>
          </w:p>
        </w:tc>
        <w:tc>
          <w:tcPr>
            <w:tcW w:w="5187" w:type="dxa"/>
          </w:tcPr>
          <w:p w:rsidR="005211B0" w:rsidRPr="00ED4339" w:rsidRDefault="005211B0" w:rsidP="005211B0">
            <w:pPr>
              <w:autoSpaceDE w:val="0"/>
              <w:autoSpaceDN w:val="0"/>
              <w:adjustRightInd w:val="0"/>
              <w:rPr>
                <w:rFonts w:cs="Univers LT Std"/>
                <w:color w:val="000000"/>
              </w:rPr>
            </w:pPr>
          </w:p>
        </w:tc>
      </w:tr>
      <w:tr w:rsidR="00AF1DBE" w:rsidTr="00AF1DBE">
        <w:tc>
          <w:tcPr>
            <w:tcW w:w="2552" w:type="dxa"/>
            <w:tcBorders>
              <w:top w:val="nil"/>
              <w:left w:val="nil"/>
            </w:tcBorders>
          </w:tcPr>
          <w:p w:rsidR="00AF1DBE" w:rsidRDefault="00AF1DBE" w:rsidP="00AF1DBE"/>
        </w:tc>
        <w:tc>
          <w:tcPr>
            <w:tcW w:w="7654" w:type="dxa"/>
            <w:gridSpan w:val="2"/>
            <w:tcBorders>
              <w:bottom w:val="single" w:sz="4" w:space="0" w:color="auto"/>
            </w:tcBorders>
          </w:tcPr>
          <w:p w:rsidR="00AF1DBE" w:rsidRPr="007F669A" w:rsidRDefault="00AF1DBE" w:rsidP="00AF1DBE">
            <w:pPr>
              <w:jc w:val="center"/>
              <w:rPr>
                <w:b/>
                <w:bCs/>
              </w:rPr>
            </w:pPr>
            <w:r w:rsidRPr="007F669A">
              <w:rPr>
                <w:b/>
                <w:bCs/>
              </w:rPr>
              <w:t>Mesures de prévention</w:t>
            </w:r>
          </w:p>
        </w:tc>
        <w:tc>
          <w:tcPr>
            <w:tcW w:w="5187" w:type="dxa"/>
          </w:tcPr>
          <w:p w:rsidR="00AF1DBE" w:rsidRPr="007F669A" w:rsidRDefault="00AF1DBE" w:rsidP="00AF1DBE">
            <w:pPr>
              <w:jc w:val="center"/>
              <w:rPr>
                <w:b/>
                <w:bCs/>
              </w:rPr>
            </w:pPr>
            <w:r>
              <w:rPr>
                <w:b/>
                <w:bCs/>
              </w:rPr>
              <w:t>Unités de travail concernées</w:t>
            </w:r>
          </w:p>
        </w:tc>
      </w:tr>
      <w:tr w:rsidR="005211B0" w:rsidRPr="00ED4339" w:rsidTr="00ED4339">
        <w:tc>
          <w:tcPr>
            <w:tcW w:w="2552" w:type="dxa"/>
            <w:vAlign w:val="center"/>
          </w:tcPr>
          <w:p w:rsidR="005211B0" w:rsidRDefault="005211B0" w:rsidP="005211B0">
            <w:pPr>
              <w:jc w:val="center"/>
              <w:rPr>
                <w:b/>
                <w:bCs/>
              </w:rPr>
            </w:pPr>
            <w:r>
              <w:rPr>
                <w:b/>
                <w:bCs/>
              </w:rPr>
              <w:t>Réunions</w:t>
            </w:r>
          </w:p>
        </w:tc>
        <w:tc>
          <w:tcPr>
            <w:tcW w:w="567" w:type="dxa"/>
            <w:tcBorders>
              <w:right w:val="nil"/>
            </w:tcBorders>
          </w:tcPr>
          <w:p w:rsidR="005211B0" w:rsidRPr="00ED4339" w:rsidRDefault="005211B0"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5211B0" w:rsidRPr="00D60A4D" w:rsidRDefault="005211B0" w:rsidP="005211B0">
            <w:pPr>
              <w:autoSpaceDE w:val="0"/>
              <w:autoSpaceDN w:val="0"/>
              <w:rPr>
                <w:rFonts w:ascii="Calibri" w:hAnsi="Calibri" w:cs="Univers LT Std"/>
                <w:color w:val="000000"/>
              </w:rPr>
            </w:pPr>
            <w:r w:rsidRPr="00D60A4D">
              <w:rPr>
                <w:rFonts w:ascii="Calibri" w:hAnsi="Calibri" w:cs="Univers LT Std"/>
                <w:b/>
                <w:bCs/>
                <w:color w:val="000000"/>
              </w:rPr>
              <w:t>Limiter au strict nécessaire les réunions</w:t>
            </w:r>
            <w:r w:rsidRPr="00D60A4D">
              <w:rPr>
                <w:rFonts w:ascii="Calibri" w:hAnsi="Calibri" w:cs="Univers LT Std"/>
                <w:color w:val="000000"/>
              </w:rPr>
              <w:t> :</w:t>
            </w:r>
          </w:p>
          <w:p w:rsidR="005211B0" w:rsidRPr="00D60A4D" w:rsidRDefault="005211B0" w:rsidP="005211B0">
            <w:pPr>
              <w:pStyle w:val="Paragraphedeliste"/>
              <w:numPr>
                <w:ilvl w:val="0"/>
                <w:numId w:val="6"/>
              </w:numPr>
              <w:autoSpaceDE w:val="0"/>
              <w:autoSpaceDN w:val="0"/>
              <w:rPr>
                <w:rFonts w:ascii="Calibri" w:hAnsi="Calibri" w:cs="Univers LT Std"/>
                <w:color w:val="000000"/>
              </w:rPr>
            </w:pPr>
            <w:r w:rsidRPr="00D60A4D">
              <w:rPr>
                <w:rFonts w:ascii="Calibri" w:hAnsi="Calibri" w:cs="Univers LT Std"/>
                <w:color w:val="000000"/>
              </w:rPr>
              <w:t>La plupart peuvent être organisées à distance.</w:t>
            </w:r>
          </w:p>
          <w:p w:rsidR="005211B0" w:rsidRPr="00DE5093" w:rsidRDefault="005211B0" w:rsidP="005211B0">
            <w:pPr>
              <w:pStyle w:val="Default"/>
              <w:numPr>
                <w:ilvl w:val="0"/>
                <w:numId w:val="6"/>
              </w:numPr>
              <w:ind w:right="169"/>
              <w:rPr>
                <w:rFonts w:asciiTheme="minorHAnsi" w:hAnsiTheme="minorHAnsi"/>
                <w:b/>
                <w:bCs/>
                <w:sz w:val="22"/>
                <w:szCs w:val="22"/>
              </w:rPr>
            </w:pPr>
            <w:r w:rsidRPr="00D60A4D">
              <w:rPr>
                <w:rFonts w:ascii="Calibri" w:hAnsi="Calibri" w:cs="Univers LT Std"/>
                <w:sz w:val="22"/>
                <w:szCs w:val="22"/>
              </w:rPr>
              <w:t>Les autres doivent être organisées dans le respect des règles de distanciation.</w:t>
            </w:r>
          </w:p>
        </w:tc>
        <w:tc>
          <w:tcPr>
            <w:tcW w:w="5187" w:type="dxa"/>
          </w:tcPr>
          <w:p w:rsidR="005211B0" w:rsidRPr="00ED4339" w:rsidRDefault="005211B0" w:rsidP="005211B0">
            <w:pPr>
              <w:autoSpaceDE w:val="0"/>
              <w:autoSpaceDN w:val="0"/>
              <w:adjustRightInd w:val="0"/>
              <w:rPr>
                <w:rFonts w:cs="Univers LT Std"/>
                <w:color w:val="000000"/>
              </w:rPr>
            </w:pPr>
          </w:p>
        </w:tc>
      </w:tr>
      <w:tr w:rsidR="005211B0" w:rsidRPr="00ED4339" w:rsidTr="00ED4339">
        <w:tc>
          <w:tcPr>
            <w:tcW w:w="2552" w:type="dxa"/>
            <w:vAlign w:val="center"/>
          </w:tcPr>
          <w:p w:rsidR="005211B0" w:rsidRDefault="005211B0" w:rsidP="005211B0">
            <w:pPr>
              <w:jc w:val="center"/>
              <w:rPr>
                <w:b/>
                <w:bCs/>
              </w:rPr>
            </w:pPr>
            <w:r>
              <w:rPr>
                <w:b/>
                <w:bCs/>
              </w:rPr>
              <w:t>Déplacements</w:t>
            </w:r>
          </w:p>
        </w:tc>
        <w:tc>
          <w:tcPr>
            <w:tcW w:w="567" w:type="dxa"/>
            <w:tcBorders>
              <w:right w:val="nil"/>
            </w:tcBorders>
          </w:tcPr>
          <w:p w:rsidR="005211B0" w:rsidRPr="00ED4339" w:rsidRDefault="005211B0"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5211B0" w:rsidRPr="00D60A4D" w:rsidRDefault="005211B0" w:rsidP="005211B0">
            <w:pPr>
              <w:autoSpaceDE w:val="0"/>
              <w:autoSpaceDN w:val="0"/>
              <w:rPr>
                <w:rFonts w:cs="Univers LT Std"/>
                <w:b/>
                <w:bCs/>
                <w:color w:val="000000"/>
              </w:rPr>
            </w:pPr>
            <w:r w:rsidRPr="00F9394B">
              <w:rPr>
                <w:rFonts w:cs="Univers LT Std"/>
                <w:b/>
                <w:bCs/>
                <w:color w:val="000000"/>
              </w:rPr>
              <w:t>Annuler ou reporter les déplacements non indispensables</w:t>
            </w:r>
            <w:r w:rsidRPr="00D60A4D">
              <w:rPr>
                <w:rFonts w:cs="Univers LT Std"/>
                <w:color w:val="000000"/>
              </w:rPr>
              <w:t>.</w:t>
            </w:r>
          </w:p>
        </w:tc>
        <w:tc>
          <w:tcPr>
            <w:tcW w:w="5187" w:type="dxa"/>
          </w:tcPr>
          <w:p w:rsidR="005211B0" w:rsidRPr="00ED4339" w:rsidRDefault="005211B0" w:rsidP="005211B0">
            <w:pPr>
              <w:autoSpaceDE w:val="0"/>
              <w:autoSpaceDN w:val="0"/>
              <w:adjustRightInd w:val="0"/>
              <w:rPr>
                <w:rFonts w:cs="Univers LT Std"/>
                <w:color w:val="000000"/>
              </w:rPr>
            </w:pPr>
          </w:p>
        </w:tc>
      </w:tr>
      <w:tr w:rsidR="00AF1DBE" w:rsidRPr="00ED4339" w:rsidTr="00ED4339">
        <w:tc>
          <w:tcPr>
            <w:tcW w:w="2552" w:type="dxa"/>
            <w:vMerge w:val="restart"/>
            <w:vAlign w:val="center"/>
          </w:tcPr>
          <w:p w:rsidR="00AF1DBE" w:rsidRDefault="00AF1DBE" w:rsidP="005211B0">
            <w:pPr>
              <w:jc w:val="center"/>
              <w:rPr>
                <w:b/>
                <w:bCs/>
              </w:rPr>
            </w:pPr>
            <w:r>
              <w:rPr>
                <w:b/>
                <w:bCs/>
              </w:rPr>
              <w:t>Pauses</w:t>
            </w:r>
          </w:p>
        </w:tc>
        <w:tc>
          <w:tcPr>
            <w:tcW w:w="567" w:type="dxa"/>
            <w:tcBorders>
              <w:right w:val="nil"/>
            </w:tcBorders>
          </w:tcPr>
          <w:p w:rsidR="00AF1DBE" w:rsidRPr="00ED4339" w:rsidRDefault="00AF1DBE" w:rsidP="005211B0">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5211B0">
            <w:pPr>
              <w:autoSpaceDE w:val="0"/>
              <w:autoSpaceDN w:val="0"/>
              <w:adjustRightInd w:val="0"/>
              <w:rPr>
                <w:rFonts w:ascii="Univers LT Std" w:hAnsi="Univers LT Std" w:cs="Univers LT Std"/>
                <w:color w:val="000000"/>
              </w:rPr>
            </w:pPr>
            <w:r w:rsidRPr="005211B0">
              <w:rPr>
                <w:rFonts w:ascii="Univers LT Std" w:hAnsi="Univers LT Std" w:cs="Univers LT Std"/>
                <w:b/>
                <w:bCs/>
                <w:color w:val="000000"/>
              </w:rPr>
              <w:t>Fractionner les pauses</w:t>
            </w:r>
            <w:r w:rsidRPr="005211B0">
              <w:rPr>
                <w:rFonts w:ascii="Univers LT Std" w:hAnsi="Univers LT Std" w:cs="Univers LT Std"/>
                <w:color w:val="000000"/>
              </w:rPr>
              <w:t xml:space="preserve"> afin de réduire les croisements et la promiscuité dans les salles de pause.</w:t>
            </w:r>
          </w:p>
        </w:tc>
        <w:tc>
          <w:tcPr>
            <w:tcW w:w="5187" w:type="dxa"/>
          </w:tcPr>
          <w:p w:rsidR="00AF1DBE" w:rsidRPr="00ED4339" w:rsidRDefault="00AF1DBE" w:rsidP="005211B0">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8F0A09">
            <w:pPr>
              <w:jc w:val="center"/>
              <w:rPr>
                <w:b/>
                <w:bCs/>
              </w:rPr>
            </w:pPr>
          </w:p>
        </w:tc>
        <w:tc>
          <w:tcPr>
            <w:tcW w:w="567" w:type="dxa"/>
            <w:tcBorders>
              <w:right w:val="nil"/>
            </w:tcBorders>
          </w:tcPr>
          <w:p w:rsidR="00AF1DBE" w:rsidRPr="00ED4339" w:rsidRDefault="00AF1DBE"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8F0A09">
            <w:pPr>
              <w:autoSpaceDE w:val="0"/>
              <w:autoSpaceDN w:val="0"/>
              <w:adjustRightInd w:val="0"/>
              <w:rPr>
                <w:rFonts w:ascii="Univers LT Std" w:hAnsi="Univers LT Std" w:cs="Univers LT Std"/>
                <w:color w:val="000000"/>
              </w:rPr>
            </w:pPr>
            <w:r w:rsidRPr="00FD4C42">
              <w:rPr>
                <w:rFonts w:ascii="Univers LT Std" w:hAnsi="Univers LT Std" w:cs="Univers LT Std"/>
                <w:b/>
                <w:bCs/>
                <w:color w:val="000000"/>
              </w:rPr>
              <w:t>Se laver les mains avant l’accès au local de pause</w:t>
            </w:r>
            <w:r w:rsidRPr="005211B0">
              <w:rPr>
                <w:rFonts w:ascii="Univers LT Std" w:hAnsi="Univers LT Std" w:cs="Univers LT Std"/>
                <w:color w:val="000000"/>
              </w:rPr>
              <w:t>.</w:t>
            </w:r>
          </w:p>
        </w:tc>
        <w:tc>
          <w:tcPr>
            <w:tcW w:w="5187" w:type="dxa"/>
          </w:tcPr>
          <w:p w:rsidR="00AF1DBE" w:rsidRPr="00ED4339" w:rsidRDefault="00AF1DBE" w:rsidP="008F0A09">
            <w:pPr>
              <w:autoSpaceDE w:val="0"/>
              <w:autoSpaceDN w:val="0"/>
              <w:adjustRightInd w:val="0"/>
              <w:rPr>
                <w:rFonts w:cs="Univers LT Std"/>
                <w:color w:val="000000"/>
              </w:rPr>
            </w:pPr>
          </w:p>
        </w:tc>
      </w:tr>
      <w:tr w:rsidR="00AF1DBE" w:rsidRPr="00ED4339" w:rsidTr="0062225F">
        <w:tc>
          <w:tcPr>
            <w:tcW w:w="2552" w:type="dxa"/>
            <w:vMerge/>
            <w:vAlign w:val="center"/>
          </w:tcPr>
          <w:p w:rsidR="00AF1DBE" w:rsidRDefault="00AF1DBE" w:rsidP="0062225F">
            <w:pPr>
              <w:jc w:val="center"/>
              <w:rPr>
                <w:b/>
                <w:bCs/>
              </w:rPr>
            </w:pPr>
          </w:p>
        </w:tc>
        <w:tc>
          <w:tcPr>
            <w:tcW w:w="567" w:type="dxa"/>
            <w:tcBorders>
              <w:right w:val="nil"/>
            </w:tcBorders>
          </w:tcPr>
          <w:p w:rsidR="00AF1DBE" w:rsidRPr="00ED4339" w:rsidRDefault="00AF1DBE"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5211B0" w:rsidRDefault="00AF1DBE" w:rsidP="0062225F">
            <w:pPr>
              <w:autoSpaceDE w:val="0"/>
              <w:autoSpaceDN w:val="0"/>
              <w:adjustRightInd w:val="0"/>
              <w:rPr>
                <w:rFonts w:ascii="Univers LT Std" w:hAnsi="Univers LT Std" w:cs="Univers LT Std"/>
                <w:b/>
                <w:bCs/>
                <w:color w:val="000000"/>
              </w:rPr>
            </w:pPr>
            <w:r>
              <w:rPr>
                <w:rFonts w:ascii="Univers LT Std" w:hAnsi="Univers LT Std" w:cs="Univers LT Std"/>
                <w:b/>
                <w:bCs/>
                <w:color w:val="000000"/>
              </w:rPr>
              <w:t>Supprimer provisoirement l’accès aux distributeurs de boissons et encas.</w:t>
            </w:r>
          </w:p>
        </w:tc>
        <w:tc>
          <w:tcPr>
            <w:tcW w:w="5187" w:type="dxa"/>
          </w:tcPr>
          <w:p w:rsidR="00AF1DBE" w:rsidRPr="00ED4339" w:rsidRDefault="00AF1DBE" w:rsidP="0062225F">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8F0A09">
            <w:pPr>
              <w:jc w:val="center"/>
              <w:rPr>
                <w:b/>
                <w:bCs/>
              </w:rPr>
            </w:pPr>
          </w:p>
        </w:tc>
        <w:tc>
          <w:tcPr>
            <w:tcW w:w="567" w:type="dxa"/>
            <w:tcBorders>
              <w:right w:val="nil"/>
            </w:tcBorders>
          </w:tcPr>
          <w:p w:rsidR="00AF1DBE" w:rsidRPr="00ED4339" w:rsidRDefault="00AF1DBE"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Default="00AF1DBE" w:rsidP="008F0A09">
            <w:pPr>
              <w:autoSpaceDE w:val="0"/>
              <w:autoSpaceDN w:val="0"/>
              <w:adjustRightInd w:val="0"/>
              <w:rPr>
                <w:rFonts w:ascii="Univers LT Std" w:hAnsi="Univers LT Std" w:cs="Univers LT Std"/>
                <w:color w:val="000000"/>
              </w:rPr>
            </w:pPr>
            <w:r w:rsidRPr="00FD4C42">
              <w:rPr>
                <w:rFonts w:ascii="Univers LT Std" w:hAnsi="Univers LT Std" w:cs="Univers LT Std"/>
                <w:b/>
                <w:bCs/>
                <w:color w:val="000000"/>
              </w:rPr>
              <w:t>Respecter les règles de distanciation</w:t>
            </w:r>
            <w:r w:rsidRPr="005211B0">
              <w:rPr>
                <w:rFonts w:ascii="Univers LT Std" w:hAnsi="Univers LT Std" w:cs="Univers LT Std"/>
                <w:color w:val="000000"/>
              </w:rPr>
              <w:t xml:space="preserve"> d’un mètre </w:t>
            </w:r>
            <w:r>
              <w:rPr>
                <w:rFonts w:ascii="Univers LT Std" w:hAnsi="Univers LT Std" w:cs="Univers LT Std"/>
                <w:color w:val="000000"/>
              </w:rPr>
              <w:t xml:space="preserve">minimum </w:t>
            </w:r>
            <w:r w:rsidRPr="005211B0">
              <w:rPr>
                <w:rFonts w:ascii="Univers LT Std" w:hAnsi="Univers LT Std" w:cs="Univers LT Std"/>
                <w:color w:val="000000"/>
              </w:rPr>
              <w:t xml:space="preserve">entre chaque salarié </w:t>
            </w:r>
            <w:r>
              <w:rPr>
                <w:rFonts w:ascii="Univers LT Std" w:hAnsi="Univers LT Std" w:cs="Univers LT Std"/>
                <w:color w:val="000000"/>
              </w:rPr>
              <w:t>dans le local de pause.</w:t>
            </w:r>
          </w:p>
        </w:tc>
        <w:tc>
          <w:tcPr>
            <w:tcW w:w="5187" w:type="dxa"/>
          </w:tcPr>
          <w:p w:rsidR="00AF1DBE" w:rsidRPr="00ED4339" w:rsidRDefault="00AF1DBE" w:rsidP="008F0A09">
            <w:pPr>
              <w:autoSpaceDE w:val="0"/>
              <w:autoSpaceDN w:val="0"/>
              <w:adjustRightInd w:val="0"/>
              <w:rPr>
                <w:rFonts w:cs="Univers LT Std"/>
                <w:color w:val="000000"/>
              </w:rPr>
            </w:pPr>
          </w:p>
        </w:tc>
      </w:tr>
      <w:tr w:rsidR="00AF1DBE" w:rsidRPr="00ED4339" w:rsidTr="00ED4339">
        <w:tc>
          <w:tcPr>
            <w:tcW w:w="2552" w:type="dxa"/>
            <w:vMerge/>
            <w:vAlign w:val="center"/>
          </w:tcPr>
          <w:p w:rsidR="00AF1DBE" w:rsidRDefault="00AF1DBE" w:rsidP="008F0A09">
            <w:pPr>
              <w:jc w:val="center"/>
              <w:rPr>
                <w:b/>
                <w:bCs/>
              </w:rPr>
            </w:pPr>
          </w:p>
        </w:tc>
        <w:tc>
          <w:tcPr>
            <w:tcW w:w="567" w:type="dxa"/>
            <w:tcBorders>
              <w:right w:val="nil"/>
            </w:tcBorders>
          </w:tcPr>
          <w:p w:rsidR="00AF1DBE" w:rsidRPr="00ED4339" w:rsidRDefault="00AF1DBE"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AF1DBE" w:rsidRPr="00FD4C42" w:rsidRDefault="00AF1DBE" w:rsidP="008F0A09">
            <w:pPr>
              <w:autoSpaceDE w:val="0"/>
              <w:autoSpaceDN w:val="0"/>
              <w:adjustRightInd w:val="0"/>
              <w:rPr>
                <w:rFonts w:ascii="Univers LT Std" w:hAnsi="Univers LT Std" w:cs="Univers LT Std"/>
                <w:b/>
                <w:bCs/>
                <w:color w:val="000000"/>
              </w:rPr>
            </w:pPr>
            <w:r w:rsidRPr="003634DF">
              <w:rPr>
                <w:rFonts w:cs="Arial"/>
                <w:b/>
                <w:bCs/>
                <w:color w:val="000000"/>
              </w:rPr>
              <w:t>Désinfecter tous les points de contacts :</w:t>
            </w:r>
            <w:r>
              <w:rPr>
                <w:rFonts w:cs="Arial"/>
                <w:b/>
                <w:bCs/>
                <w:color w:val="000000"/>
              </w:rPr>
              <w:t xml:space="preserve"> </w:t>
            </w:r>
            <w:r>
              <w:rPr>
                <w:rFonts w:cs="Arial"/>
                <w:color w:val="000000"/>
              </w:rPr>
              <w:t xml:space="preserve">poignées de du micro-onde, du réfrigérateur, … </w:t>
            </w:r>
          </w:p>
        </w:tc>
        <w:tc>
          <w:tcPr>
            <w:tcW w:w="5187" w:type="dxa"/>
          </w:tcPr>
          <w:p w:rsidR="00AF1DBE" w:rsidRPr="00ED4339" w:rsidRDefault="00AF1DBE" w:rsidP="008F0A09">
            <w:pPr>
              <w:autoSpaceDE w:val="0"/>
              <w:autoSpaceDN w:val="0"/>
              <w:adjustRightInd w:val="0"/>
              <w:rPr>
                <w:rFonts w:cs="Univers LT Std"/>
                <w:color w:val="000000"/>
              </w:rPr>
            </w:pPr>
          </w:p>
        </w:tc>
      </w:tr>
      <w:tr w:rsidR="00E23073" w:rsidRPr="00ED4339" w:rsidTr="00ED4339">
        <w:tc>
          <w:tcPr>
            <w:tcW w:w="2552" w:type="dxa"/>
            <w:vMerge w:val="restart"/>
            <w:vAlign w:val="center"/>
          </w:tcPr>
          <w:p w:rsidR="00E23073" w:rsidRDefault="00E23073" w:rsidP="008F0A09">
            <w:pPr>
              <w:jc w:val="center"/>
              <w:rPr>
                <w:b/>
                <w:bCs/>
              </w:rPr>
            </w:pPr>
            <w:r>
              <w:rPr>
                <w:b/>
                <w:bCs/>
              </w:rPr>
              <w:t>Communication</w:t>
            </w: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292699" w:rsidRDefault="00E23073" w:rsidP="00C101A2">
            <w:pPr>
              <w:pStyle w:val="Default"/>
              <w:rPr>
                <w:b/>
                <w:bCs/>
                <w:sz w:val="23"/>
                <w:szCs w:val="23"/>
              </w:rPr>
            </w:pPr>
            <w:r w:rsidRPr="00292699">
              <w:rPr>
                <w:rFonts w:asciiTheme="minorHAnsi" w:hAnsiTheme="minorHAnsi" w:cs="Arial"/>
                <w:b/>
                <w:bCs/>
                <w:sz w:val="22"/>
                <w:szCs w:val="22"/>
              </w:rPr>
              <w:t>Organiser des visites régulières des secteurs de l’entreprise</w:t>
            </w:r>
            <w:r>
              <w:rPr>
                <w:b/>
                <w:bCs/>
                <w:sz w:val="22"/>
                <w:szCs w:val="22"/>
              </w:rPr>
              <w:t>.</w:t>
            </w:r>
          </w:p>
        </w:tc>
        <w:tc>
          <w:tcPr>
            <w:tcW w:w="5187" w:type="dxa"/>
          </w:tcPr>
          <w:p w:rsidR="00E23073" w:rsidRPr="00ED4339" w:rsidRDefault="00E23073" w:rsidP="008F0A09">
            <w:pPr>
              <w:autoSpaceDE w:val="0"/>
              <w:autoSpaceDN w:val="0"/>
              <w:adjustRightInd w:val="0"/>
              <w:rPr>
                <w:rFonts w:cs="Univers LT Std"/>
                <w:color w:val="000000"/>
              </w:rPr>
            </w:pPr>
          </w:p>
        </w:tc>
      </w:tr>
      <w:tr w:rsidR="00E23073" w:rsidRPr="00ED4339" w:rsidTr="00ED4339">
        <w:tc>
          <w:tcPr>
            <w:tcW w:w="2552" w:type="dxa"/>
            <w:vMerge/>
            <w:vAlign w:val="center"/>
          </w:tcPr>
          <w:p w:rsidR="00E23073" w:rsidRDefault="00E23073" w:rsidP="008F0A09">
            <w:pPr>
              <w:jc w:val="center"/>
              <w:rPr>
                <w:b/>
                <w:bCs/>
              </w:rPr>
            </w:pP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C101A2" w:rsidRDefault="00E23073" w:rsidP="00C101A2">
            <w:pPr>
              <w:pStyle w:val="Default"/>
              <w:rPr>
                <w:rFonts w:asciiTheme="minorHAnsi" w:hAnsiTheme="minorHAnsi" w:cs="Arial"/>
                <w:sz w:val="22"/>
                <w:szCs w:val="22"/>
              </w:rPr>
            </w:pPr>
            <w:r w:rsidRPr="00292699">
              <w:rPr>
                <w:rFonts w:asciiTheme="minorHAnsi" w:hAnsiTheme="minorHAnsi" w:cs="Arial"/>
                <w:b/>
                <w:bCs/>
                <w:sz w:val="22"/>
                <w:szCs w:val="22"/>
              </w:rPr>
              <w:t>Mettre en place une cellule d’écoute pour les personnes confinées ou présentes</w:t>
            </w:r>
            <w:r w:rsidRPr="00C101A2">
              <w:rPr>
                <w:rFonts w:asciiTheme="minorHAnsi" w:hAnsiTheme="minorHAnsi" w:cs="Arial"/>
                <w:sz w:val="22"/>
                <w:szCs w:val="22"/>
              </w:rPr>
              <w:t xml:space="preserve"> (angoisses, inquiétudes)</w:t>
            </w:r>
            <w:r>
              <w:rPr>
                <w:rFonts w:asciiTheme="minorHAnsi" w:hAnsiTheme="minorHAnsi" w:cs="Arial"/>
                <w:sz w:val="22"/>
                <w:szCs w:val="22"/>
              </w:rPr>
              <w:t>.</w:t>
            </w:r>
          </w:p>
        </w:tc>
        <w:tc>
          <w:tcPr>
            <w:tcW w:w="5187" w:type="dxa"/>
          </w:tcPr>
          <w:p w:rsidR="00E23073" w:rsidRPr="00ED4339" w:rsidRDefault="00E23073" w:rsidP="008F0A09">
            <w:pPr>
              <w:autoSpaceDE w:val="0"/>
              <w:autoSpaceDN w:val="0"/>
              <w:adjustRightInd w:val="0"/>
              <w:rPr>
                <w:rFonts w:cs="Univers LT Std"/>
                <w:color w:val="000000"/>
              </w:rPr>
            </w:pPr>
          </w:p>
        </w:tc>
      </w:tr>
      <w:tr w:rsidR="00E23073" w:rsidRPr="00ED4339" w:rsidTr="00ED4339">
        <w:tc>
          <w:tcPr>
            <w:tcW w:w="2552" w:type="dxa"/>
            <w:vMerge/>
            <w:vAlign w:val="center"/>
          </w:tcPr>
          <w:p w:rsidR="00E23073" w:rsidRDefault="00E23073" w:rsidP="008F0A09">
            <w:pPr>
              <w:jc w:val="center"/>
              <w:rPr>
                <w:b/>
                <w:bCs/>
              </w:rPr>
            </w:pP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292699" w:rsidRDefault="00E23073" w:rsidP="00C101A2">
            <w:pPr>
              <w:pStyle w:val="Default"/>
              <w:rPr>
                <w:rFonts w:asciiTheme="minorHAnsi" w:hAnsiTheme="minorHAnsi" w:cs="Arial"/>
                <w:b/>
                <w:bCs/>
                <w:sz w:val="22"/>
                <w:szCs w:val="22"/>
              </w:rPr>
            </w:pPr>
            <w:r w:rsidRPr="00292699">
              <w:rPr>
                <w:rFonts w:asciiTheme="minorHAnsi" w:hAnsiTheme="minorHAnsi" w:cs="Arial"/>
                <w:b/>
                <w:bCs/>
                <w:sz w:val="22"/>
                <w:szCs w:val="22"/>
              </w:rPr>
              <w:t>Afficher les consignes à respecter.</w:t>
            </w:r>
          </w:p>
        </w:tc>
        <w:tc>
          <w:tcPr>
            <w:tcW w:w="5187" w:type="dxa"/>
          </w:tcPr>
          <w:p w:rsidR="00E23073" w:rsidRPr="00ED4339" w:rsidRDefault="00E23073" w:rsidP="008F0A09">
            <w:pPr>
              <w:autoSpaceDE w:val="0"/>
              <w:autoSpaceDN w:val="0"/>
              <w:adjustRightInd w:val="0"/>
              <w:rPr>
                <w:rFonts w:cs="Univers LT Std"/>
                <w:color w:val="000000"/>
              </w:rPr>
            </w:pPr>
          </w:p>
        </w:tc>
      </w:tr>
      <w:tr w:rsidR="00E23073" w:rsidRPr="00ED4339" w:rsidTr="00ED4339">
        <w:tc>
          <w:tcPr>
            <w:tcW w:w="2552" w:type="dxa"/>
            <w:vMerge/>
            <w:vAlign w:val="center"/>
          </w:tcPr>
          <w:p w:rsidR="00E23073" w:rsidRDefault="00E23073" w:rsidP="008F0A09">
            <w:pPr>
              <w:jc w:val="center"/>
              <w:rPr>
                <w:b/>
                <w:bCs/>
              </w:rPr>
            </w:pPr>
          </w:p>
        </w:tc>
        <w:tc>
          <w:tcPr>
            <w:tcW w:w="567" w:type="dxa"/>
            <w:tcBorders>
              <w:right w:val="nil"/>
            </w:tcBorders>
          </w:tcPr>
          <w:p w:rsidR="00E23073" w:rsidRPr="00ED4339" w:rsidRDefault="00E23073" w:rsidP="008F0A0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E23073" w:rsidRPr="00E23073" w:rsidRDefault="00E23073" w:rsidP="00C101A2">
            <w:pPr>
              <w:pStyle w:val="Default"/>
              <w:rPr>
                <w:sz w:val="23"/>
                <w:szCs w:val="23"/>
              </w:rPr>
            </w:pPr>
            <w:r w:rsidRPr="00E23073">
              <w:rPr>
                <w:rFonts w:asciiTheme="minorHAnsi" w:hAnsiTheme="minorHAnsi" w:cs="Arial"/>
                <w:b/>
                <w:bCs/>
                <w:sz w:val="22"/>
                <w:szCs w:val="22"/>
              </w:rPr>
              <w:t>Consul</w:t>
            </w:r>
            <w:bookmarkStart w:id="2" w:name="_GoBack"/>
            <w:bookmarkEnd w:id="2"/>
            <w:r w:rsidRPr="00E23073">
              <w:rPr>
                <w:rFonts w:asciiTheme="minorHAnsi" w:hAnsiTheme="minorHAnsi" w:cs="Arial"/>
                <w:b/>
                <w:bCs/>
                <w:sz w:val="22"/>
                <w:szCs w:val="22"/>
              </w:rPr>
              <w:t>t</w:t>
            </w:r>
            <w:r w:rsidR="00477FBB">
              <w:rPr>
                <w:rFonts w:asciiTheme="minorHAnsi" w:hAnsiTheme="minorHAnsi" w:cs="Arial"/>
                <w:b/>
                <w:bCs/>
                <w:sz w:val="22"/>
                <w:szCs w:val="22"/>
              </w:rPr>
              <w:t>er</w:t>
            </w:r>
            <w:r w:rsidRPr="00E23073">
              <w:rPr>
                <w:rFonts w:asciiTheme="minorHAnsi" w:hAnsiTheme="minorHAnsi" w:cs="Arial"/>
                <w:b/>
                <w:bCs/>
                <w:sz w:val="22"/>
                <w:szCs w:val="22"/>
              </w:rPr>
              <w:t xml:space="preserve"> </w:t>
            </w:r>
            <w:r w:rsidR="00E0609C">
              <w:rPr>
                <w:rFonts w:asciiTheme="minorHAnsi" w:hAnsiTheme="minorHAnsi" w:cs="Arial"/>
                <w:b/>
                <w:bCs/>
                <w:sz w:val="22"/>
                <w:szCs w:val="22"/>
              </w:rPr>
              <w:t>le</w:t>
            </w:r>
            <w:r w:rsidRPr="00E23073">
              <w:rPr>
                <w:rFonts w:asciiTheme="minorHAnsi" w:hAnsiTheme="minorHAnsi" w:cs="Arial"/>
                <w:b/>
                <w:bCs/>
                <w:sz w:val="22"/>
                <w:szCs w:val="22"/>
              </w:rPr>
              <w:t xml:space="preserve"> CSE sur la modification de l’organisation du travail</w:t>
            </w:r>
            <w:r>
              <w:rPr>
                <w:sz w:val="22"/>
                <w:szCs w:val="22"/>
              </w:rPr>
              <w:t>.</w:t>
            </w:r>
          </w:p>
        </w:tc>
        <w:tc>
          <w:tcPr>
            <w:tcW w:w="5187" w:type="dxa"/>
          </w:tcPr>
          <w:p w:rsidR="00E23073" w:rsidRPr="00ED4339" w:rsidRDefault="00E23073" w:rsidP="008F0A09">
            <w:pPr>
              <w:autoSpaceDE w:val="0"/>
              <w:autoSpaceDN w:val="0"/>
              <w:adjustRightInd w:val="0"/>
              <w:rPr>
                <w:rFonts w:cs="Univers LT Std"/>
                <w:color w:val="000000"/>
              </w:rPr>
            </w:pPr>
          </w:p>
        </w:tc>
      </w:tr>
    </w:tbl>
    <w:p w:rsidR="00AF1DBE" w:rsidRDefault="00AF1DBE"/>
    <w:p w:rsidR="00AF1DBE" w:rsidRDefault="00AF1DBE">
      <w:r>
        <w:br w:type="page"/>
      </w:r>
    </w:p>
    <w:p w:rsidR="007A72FE" w:rsidRDefault="007A72FE" w:rsidP="007A72FE">
      <w:pPr>
        <w:pStyle w:val="Titre2"/>
        <w:numPr>
          <w:ilvl w:val="0"/>
          <w:numId w:val="1"/>
        </w:numPr>
        <w:spacing w:before="0"/>
        <w:ind w:left="426" w:hanging="426"/>
        <w:rPr>
          <w:b/>
          <w:bCs/>
          <w:sz w:val="32"/>
          <w:szCs w:val="32"/>
        </w:rPr>
      </w:pPr>
      <w:r w:rsidRPr="002F772B">
        <w:rPr>
          <w:b/>
          <w:bCs/>
          <w:sz w:val="32"/>
          <w:szCs w:val="32"/>
        </w:rPr>
        <w:lastRenderedPageBreak/>
        <w:t>MESURES DE PREVENTION TECHNIQUES</w:t>
      </w:r>
      <w:r>
        <w:rPr>
          <w:b/>
          <w:bCs/>
          <w:sz w:val="32"/>
          <w:szCs w:val="32"/>
        </w:rPr>
        <w:t> :</w:t>
      </w:r>
    </w:p>
    <w:p w:rsidR="007A72FE" w:rsidRPr="004B0A7E" w:rsidRDefault="007A72FE" w:rsidP="007A72FE">
      <w:pPr>
        <w:spacing w:after="0" w:line="240" w:lineRule="auto"/>
      </w:pPr>
    </w:p>
    <w:p w:rsidR="007A72FE" w:rsidRPr="004B0A7E" w:rsidRDefault="007A72FE" w:rsidP="00D52233">
      <w:pPr>
        <w:shd w:val="clear" w:color="auto" w:fill="E7E6E6" w:themeFill="background2"/>
        <w:spacing w:after="0" w:line="240" w:lineRule="auto"/>
        <w:rPr>
          <w:i/>
          <w:iCs/>
          <w:sz w:val="24"/>
          <w:szCs w:val="24"/>
        </w:rPr>
      </w:pPr>
      <w:r w:rsidRPr="004B0A7E">
        <w:rPr>
          <w:i/>
          <w:iCs/>
          <w:sz w:val="24"/>
          <w:szCs w:val="24"/>
        </w:rPr>
        <w:t>Les mesures de prévention techniques s’appliqueront dès lors que les mesures organisationnelles ne suppriment pas totalement le risque de transmission.</w:t>
      </w:r>
    </w:p>
    <w:p w:rsidR="00E271F4" w:rsidRDefault="00E271F4" w:rsidP="00D52233">
      <w:pPr>
        <w:spacing w:after="0" w:line="240" w:lineRule="auto"/>
      </w:pPr>
    </w:p>
    <w:tbl>
      <w:tblPr>
        <w:tblStyle w:val="Grilledutableau"/>
        <w:tblW w:w="0" w:type="auto"/>
        <w:tblLook w:val="04A0" w:firstRow="1" w:lastRow="0" w:firstColumn="1" w:lastColumn="0" w:noHBand="0" w:noVBand="1"/>
      </w:tblPr>
      <w:tblGrid>
        <w:gridCol w:w="2552"/>
        <w:gridCol w:w="567"/>
        <w:gridCol w:w="7087"/>
        <w:gridCol w:w="5187"/>
      </w:tblGrid>
      <w:tr w:rsidR="002860B6" w:rsidTr="001625FF">
        <w:tc>
          <w:tcPr>
            <w:tcW w:w="2552" w:type="dxa"/>
            <w:tcBorders>
              <w:top w:val="nil"/>
              <w:left w:val="nil"/>
            </w:tcBorders>
          </w:tcPr>
          <w:p w:rsidR="002860B6" w:rsidRDefault="002860B6" w:rsidP="001625FF"/>
        </w:tc>
        <w:tc>
          <w:tcPr>
            <w:tcW w:w="7654" w:type="dxa"/>
            <w:gridSpan w:val="2"/>
            <w:tcBorders>
              <w:bottom w:val="single" w:sz="4" w:space="0" w:color="auto"/>
            </w:tcBorders>
          </w:tcPr>
          <w:p w:rsidR="002860B6" w:rsidRPr="007F669A" w:rsidRDefault="002860B6" w:rsidP="001625FF">
            <w:pPr>
              <w:jc w:val="center"/>
              <w:rPr>
                <w:b/>
                <w:bCs/>
              </w:rPr>
            </w:pPr>
            <w:r w:rsidRPr="007F669A">
              <w:rPr>
                <w:b/>
                <w:bCs/>
              </w:rPr>
              <w:t>Mesures de prévention</w:t>
            </w:r>
          </w:p>
        </w:tc>
        <w:tc>
          <w:tcPr>
            <w:tcW w:w="5187" w:type="dxa"/>
          </w:tcPr>
          <w:p w:rsidR="002860B6" w:rsidRPr="007F669A" w:rsidRDefault="002860B6" w:rsidP="001625FF">
            <w:pPr>
              <w:jc w:val="center"/>
              <w:rPr>
                <w:b/>
                <w:bCs/>
              </w:rPr>
            </w:pPr>
            <w:r>
              <w:rPr>
                <w:b/>
                <w:bCs/>
              </w:rPr>
              <w:t>Unités de travail concernées</w:t>
            </w:r>
          </w:p>
        </w:tc>
      </w:tr>
      <w:tr w:rsidR="002860B6" w:rsidRPr="00ED4339" w:rsidTr="001625FF">
        <w:tc>
          <w:tcPr>
            <w:tcW w:w="2552" w:type="dxa"/>
            <w:vAlign w:val="center"/>
          </w:tcPr>
          <w:p w:rsidR="002860B6" w:rsidRDefault="002860B6" w:rsidP="001625FF">
            <w:pPr>
              <w:jc w:val="center"/>
              <w:rPr>
                <w:b/>
                <w:bCs/>
              </w:rPr>
            </w:pPr>
            <w:r>
              <w:rPr>
                <w:b/>
                <w:bCs/>
              </w:rPr>
              <w:t>Nettoyage des locaux,</w:t>
            </w:r>
          </w:p>
          <w:p w:rsidR="002860B6" w:rsidRPr="00ED4339" w:rsidRDefault="002860B6" w:rsidP="001625FF">
            <w:pPr>
              <w:jc w:val="center"/>
              <w:rPr>
                <w:b/>
                <w:bCs/>
              </w:rPr>
            </w:pPr>
            <w:r>
              <w:rPr>
                <w:b/>
                <w:bCs/>
              </w:rPr>
              <w:t>sols et surfaces</w:t>
            </w:r>
          </w:p>
        </w:tc>
        <w:tc>
          <w:tcPr>
            <w:tcW w:w="567" w:type="dxa"/>
            <w:tcBorders>
              <w:right w:val="nil"/>
            </w:tcBorders>
          </w:tcPr>
          <w:p w:rsidR="002860B6" w:rsidRPr="00ED4339" w:rsidRDefault="002860B6" w:rsidP="001625F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Default="002860B6" w:rsidP="001625FF">
            <w:pPr>
              <w:pStyle w:val="Default"/>
              <w:ind w:right="169"/>
              <w:jc w:val="both"/>
              <w:rPr>
                <w:rFonts w:asciiTheme="minorHAnsi" w:hAnsiTheme="minorHAnsi" w:cs="Univers LT Std"/>
                <w:sz w:val="22"/>
                <w:szCs w:val="22"/>
              </w:rPr>
            </w:pPr>
            <w:r w:rsidRPr="00C26587">
              <w:rPr>
                <w:rFonts w:asciiTheme="minorHAnsi" w:hAnsiTheme="minorHAnsi" w:cs="Univers LT Std"/>
                <w:b/>
                <w:bCs/>
                <w:sz w:val="22"/>
                <w:szCs w:val="22"/>
              </w:rPr>
              <w:t xml:space="preserve">Nettoyer </w:t>
            </w:r>
            <w:r>
              <w:rPr>
                <w:rFonts w:asciiTheme="minorHAnsi" w:hAnsiTheme="minorHAnsi" w:cs="Univers LT Std"/>
                <w:b/>
                <w:bCs/>
                <w:sz w:val="22"/>
                <w:szCs w:val="22"/>
              </w:rPr>
              <w:t xml:space="preserve">puis </w:t>
            </w:r>
            <w:r w:rsidRPr="00C26587">
              <w:rPr>
                <w:rFonts w:asciiTheme="minorHAnsi" w:hAnsiTheme="minorHAnsi" w:cs="Univers LT Std"/>
                <w:b/>
                <w:bCs/>
                <w:sz w:val="22"/>
                <w:szCs w:val="22"/>
              </w:rPr>
              <w:t>désinfecter les surfaces</w:t>
            </w:r>
            <w:r w:rsidRPr="00C26587">
              <w:rPr>
                <w:rFonts w:asciiTheme="minorHAnsi" w:hAnsiTheme="minorHAnsi" w:cs="Univers LT Std"/>
                <w:sz w:val="22"/>
                <w:szCs w:val="22"/>
              </w:rPr>
              <w:t xml:space="preserve"> avant chaque prise de poste</w:t>
            </w:r>
            <w:r w:rsidR="006D0A22">
              <w:rPr>
                <w:rFonts w:asciiTheme="minorHAnsi" w:hAnsiTheme="minorHAnsi" w:cs="Univers LT Std"/>
                <w:sz w:val="22"/>
                <w:szCs w:val="22"/>
              </w:rPr>
              <w:t xml:space="preserve"> et après</w:t>
            </w:r>
            <w:r w:rsidRPr="00C26587">
              <w:rPr>
                <w:rFonts w:asciiTheme="minorHAnsi" w:hAnsiTheme="minorHAnsi" w:cs="Univers LT Std"/>
                <w:sz w:val="22"/>
                <w:szCs w:val="22"/>
              </w:rPr>
              <w:t xml:space="preserve"> avec un temps suffisamment long dédié pour que ce nettoyage soit suffisamment soigneux et complet.</w:t>
            </w:r>
          </w:p>
          <w:p w:rsidR="002860B6" w:rsidRPr="003E25C2" w:rsidRDefault="002860B6" w:rsidP="001625FF">
            <w:pPr>
              <w:pStyle w:val="Paragraphedeliste"/>
              <w:numPr>
                <w:ilvl w:val="0"/>
                <w:numId w:val="24"/>
              </w:numPr>
              <w:autoSpaceDE w:val="0"/>
              <w:autoSpaceDN w:val="0"/>
              <w:adjustRightInd w:val="0"/>
              <w:rPr>
                <w:rFonts w:ascii="Calibri" w:hAnsi="Calibri" w:cs="Calibri"/>
                <w:color w:val="000000"/>
              </w:rPr>
            </w:pPr>
            <w:r w:rsidRPr="003E25C2">
              <w:rPr>
                <w:rFonts w:ascii="Calibri" w:hAnsi="Calibri" w:cs="Calibri"/>
                <w:color w:val="000000"/>
              </w:rPr>
              <w:t xml:space="preserve">La </w:t>
            </w:r>
            <w:r w:rsidRPr="003E25C2">
              <w:rPr>
                <w:rFonts w:ascii="Calibri" w:hAnsi="Calibri" w:cs="Calibri"/>
                <w:b/>
                <w:bCs/>
                <w:i/>
                <w:iCs/>
                <w:color w:val="000000"/>
              </w:rPr>
              <w:t>phase « nettoyage</w:t>
            </w:r>
            <w:r w:rsidRPr="003E25C2">
              <w:rPr>
                <w:rFonts w:ascii="Calibri" w:hAnsi="Calibri" w:cs="Calibri"/>
                <w:color w:val="000000"/>
              </w:rPr>
              <w:t xml:space="preserve"> » permet d’éliminer les salissures</w:t>
            </w:r>
            <w:r>
              <w:rPr>
                <w:rFonts w:ascii="Calibri" w:hAnsi="Calibri" w:cs="Calibri"/>
                <w:color w:val="000000"/>
              </w:rPr>
              <w:t>.</w:t>
            </w:r>
          </w:p>
          <w:p w:rsidR="002860B6" w:rsidRPr="003E25C2" w:rsidRDefault="002860B6" w:rsidP="001625FF">
            <w:pPr>
              <w:pStyle w:val="Paragraphedeliste"/>
              <w:numPr>
                <w:ilvl w:val="0"/>
                <w:numId w:val="24"/>
              </w:numPr>
              <w:autoSpaceDE w:val="0"/>
              <w:autoSpaceDN w:val="0"/>
              <w:adjustRightInd w:val="0"/>
              <w:rPr>
                <w:rFonts w:ascii="Calibri" w:hAnsi="Calibri" w:cs="Calibri"/>
                <w:color w:val="000000"/>
              </w:rPr>
            </w:pPr>
            <w:r w:rsidRPr="003E25C2">
              <w:rPr>
                <w:rFonts w:ascii="Calibri" w:hAnsi="Calibri" w:cs="Calibri"/>
                <w:color w:val="000000"/>
              </w:rPr>
              <w:t xml:space="preserve">La </w:t>
            </w:r>
            <w:r w:rsidRPr="003E25C2">
              <w:rPr>
                <w:rFonts w:ascii="Calibri" w:hAnsi="Calibri" w:cs="Calibri"/>
                <w:b/>
                <w:bCs/>
                <w:i/>
                <w:iCs/>
                <w:color w:val="000000"/>
              </w:rPr>
              <w:t>phase « d</w:t>
            </w:r>
            <w:r>
              <w:rPr>
                <w:rFonts w:ascii="Calibri" w:hAnsi="Calibri" w:cs="Calibri"/>
                <w:b/>
                <w:bCs/>
                <w:i/>
                <w:iCs/>
                <w:color w:val="000000"/>
              </w:rPr>
              <w:t>ésinfec</w:t>
            </w:r>
            <w:r w:rsidRPr="003E25C2">
              <w:rPr>
                <w:rFonts w:ascii="Calibri" w:hAnsi="Calibri" w:cs="Calibri"/>
                <w:b/>
                <w:bCs/>
                <w:i/>
                <w:iCs/>
                <w:color w:val="000000"/>
              </w:rPr>
              <w:t>tion »</w:t>
            </w:r>
            <w:r w:rsidRPr="003E25C2">
              <w:rPr>
                <w:rFonts w:ascii="Calibri" w:hAnsi="Calibri" w:cs="Calibri"/>
                <w:color w:val="000000"/>
              </w:rPr>
              <w:t xml:space="preserve"> permet d’éliminer ou de détruire les micro-organismes et/ou les virus portés par des milieux inertes</w:t>
            </w:r>
            <w:r>
              <w:rPr>
                <w:rFonts w:ascii="Calibri" w:hAnsi="Calibri" w:cs="Calibri"/>
                <w:color w:val="000000"/>
              </w:rPr>
              <w:t>.</w:t>
            </w:r>
          </w:p>
          <w:p w:rsidR="002860B6" w:rsidRDefault="002860B6" w:rsidP="001625FF">
            <w:pPr>
              <w:pStyle w:val="Default"/>
              <w:ind w:right="169"/>
              <w:jc w:val="both"/>
              <w:rPr>
                <w:rFonts w:asciiTheme="minorHAnsi" w:hAnsiTheme="minorHAnsi" w:cs="Univers LT Std"/>
                <w:sz w:val="22"/>
                <w:szCs w:val="22"/>
              </w:rPr>
            </w:pPr>
          </w:p>
          <w:p w:rsidR="002860B6" w:rsidRDefault="002860B6" w:rsidP="001625FF">
            <w:pPr>
              <w:pStyle w:val="Default"/>
              <w:ind w:right="169"/>
              <w:jc w:val="both"/>
              <w:rPr>
                <w:rFonts w:asciiTheme="minorHAnsi" w:hAnsiTheme="minorHAnsi" w:cs="Univers LT Std"/>
                <w:b/>
                <w:bCs/>
                <w:sz w:val="22"/>
                <w:szCs w:val="22"/>
              </w:rPr>
            </w:pPr>
            <w:r w:rsidRPr="005A527E">
              <w:rPr>
                <w:rFonts w:asciiTheme="minorHAnsi" w:hAnsiTheme="minorHAnsi" w:cs="Univers LT Std"/>
                <w:b/>
                <w:bCs/>
                <w:sz w:val="22"/>
                <w:szCs w:val="22"/>
              </w:rPr>
              <w:t xml:space="preserve">Recommandation pour la </w:t>
            </w:r>
            <w:r w:rsidRPr="005A527E">
              <w:rPr>
                <w:rFonts w:asciiTheme="minorHAnsi" w:hAnsiTheme="minorHAnsi" w:cs="Univers LT Std"/>
                <w:b/>
                <w:bCs/>
                <w:sz w:val="22"/>
                <w:szCs w:val="22"/>
                <w:u w:val="single"/>
              </w:rPr>
              <w:t>désinfection des surfaces</w:t>
            </w:r>
            <w:r w:rsidRPr="005A527E">
              <w:rPr>
                <w:rFonts w:asciiTheme="minorHAnsi" w:hAnsiTheme="minorHAnsi" w:cs="Univers LT Std"/>
                <w:b/>
                <w:bCs/>
                <w:sz w:val="22"/>
                <w:szCs w:val="22"/>
              </w:rPr>
              <w:t xml:space="preserve"> (COVID-19) :</w:t>
            </w:r>
          </w:p>
          <w:p w:rsidR="002860B6" w:rsidRDefault="002860B6" w:rsidP="001625FF">
            <w:pPr>
              <w:pStyle w:val="Default"/>
              <w:numPr>
                <w:ilvl w:val="0"/>
                <w:numId w:val="22"/>
              </w:numPr>
              <w:ind w:right="169"/>
              <w:jc w:val="both"/>
              <w:rPr>
                <w:rFonts w:asciiTheme="minorHAnsi" w:hAnsiTheme="minorHAnsi" w:cs="Univers LT Std"/>
                <w:sz w:val="22"/>
                <w:szCs w:val="22"/>
              </w:rPr>
            </w:pPr>
            <w:r>
              <w:rPr>
                <w:rFonts w:asciiTheme="minorHAnsi" w:hAnsiTheme="minorHAnsi" w:cs="Univers LT Std"/>
                <w:sz w:val="22"/>
                <w:szCs w:val="22"/>
              </w:rPr>
              <w:t>D</w:t>
            </w:r>
            <w:r w:rsidRPr="005A527E">
              <w:rPr>
                <w:rFonts w:asciiTheme="minorHAnsi" w:hAnsiTheme="minorHAnsi" w:cs="Univers LT Std"/>
                <w:sz w:val="22"/>
                <w:szCs w:val="22"/>
              </w:rPr>
              <w:t>ésinfecter les surfaces</w:t>
            </w:r>
            <w:r>
              <w:rPr>
                <w:rFonts w:asciiTheme="minorHAnsi" w:hAnsiTheme="minorHAnsi" w:cs="Univers LT Std"/>
                <w:sz w:val="22"/>
                <w:szCs w:val="22"/>
              </w:rPr>
              <w:t>, par exemple,</w:t>
            </w:r>
            <w:r w:rsidRPr="005A527E">
              <w:rPr>
                <w:rFonts w:asciiTheme="minorHAnsi" w:hAnsiTheme="minorHAnsi" w:cs="Univers LT Std"/>
                <w:sz w:val="22"/>
                <w:szCs w:val="22"/>
              </w:rPr>
              <w:t xml:space="preserve"> à l’</w:t>
            </w:r>
            <w:r w:rsidRPr="005A527E">
              <w:rPr>
                <w:rFonts w:asciiTheme="minorHAnsi" w:hAnsiTheme="minorHAnsi" w:cs="Univers LT Std"/>
                <w:b/>
                <w:bCs/>
                <w:i/>
                <w:iCs/>
                <w:sz w:val="22"/>
                <w:szCs w:val="22"/>
              </w:rPr>
              <w:t>eau de javel diluée à 0,5 % de chlore actif (1 litre de javel à 2,6 % + 4 l d’eau froide) avec un bandeau de lavage à usage unique</w:t>
            </w:r>
            <w:r w:rsidRPr="005A527E">
              <w:rPr>
                <w:rFonts w:asciiTheme="minorHAnsi" w:hAnsiTheme="minorHAnsi" w:cs="Univers LT Std"/>
                <w:sz w:val="22"/>
                <w:szCs w:val="22"/>
              </w:rPr>
              <w:t xml:space="preserve"> (source : Société française d’hygiène hospitalière sollicitée par la Direction Générale de la Santé au sujet entre autres du nettoyage des locaux ayant hébergé un patient confirmé à 2019</w:t>
            </w:r>
            <w:r w:rsidRPr="005A527E">
              <w:rPr>
                <w:rFonts w:asciiTheme="minorHAnsi" w:hAnsiTheme="minorHAnsi" w:cs="Univers LT Std"/>
                <w:i/>
                <w:iCs/>
                <w:sz w:val="22"/>
                <w:szCs w:val="22"/>
              </w:rPr>
              <w:t xml:space="preserve">-nCOV – 07/02/2020). L’eau de javel est </w:t>
            </w:r>
            <w:r w:rsidRPr="0096081F">
              <w:rPr>
                <w:rFonts w:asciiTheme="minorHAnsi" w:hAnsiTheme="minorHAnsi" w:cs="Univers LT Std"/>
                <w:sz w:val="22"/>
                <w:szCs w:val="22"/>
              </w:rPr>
              <w:t>virucide selon la norme EN 14476</w:t>
            </w:r>
            <w:r>
              <w:rPr>
                <w:rFonts w:asciiTheme="minorHAnsi" w:hAnsiTheme="minorHAnsi" w:cs="Univers LT Std"/>
                <w:sz w:val="22"/>
                <w:szCs w:val="22"/>
              </w:rPr>
              <w:t>.</w:t>
            </w:r>
            <w:r w:rsidRPr="005A527E">
              <w:rPr>
                <w:rFonts w:asciiTheme="minorHAnsi" w:hAnsiTheme="minorHAnsi" w:cs="Univers LT Std"/>
                <w:sz w:val="22"/>
                <w:szCs w:val="22"/>
              </w:rPr>
              <w:t xml:space="preserve"> Par exemple, l’eau de javel est virucide à la concentration de 0,1 % de chlore actif sur le virus de la grippe aviaire Influenza, virus A H5N1 (Etude de l’Institut Pasteur de Lille).</w:t>
            </w:r>
          </w:p>
          <w:p w:rsidR="002860B6" w:rsidRPr="00F63C2E" w:rsidRDefault="002860B6" w:rsidP="001625FF">
            <w:pPr>
              <w:pStyle w:val="Default"/>
              <w:numPr>
                <w:ilvl w:val="0"/>
                <w:numId w:val="22"/>
              </w:numPr>
              <w:ind w:right="169"/>
              <w:jc w:val="both"/>
              <w:rPr>
                <w:rFonts w:asciiTheme="minorHAnsi" w:hAnsiTheme="minorHAnsi" w:cs="Univers LT Std"/>
                <w:sz w:val="22"/>
                <w:szCs w:val="22"/>
              </w:rPr>
            </w:pPr>
            <w:r>
              <w:rPr>
                <w:rFonts w:asciiTheme="minorHAnsi" w:hAnsiTheme="minorHAnsi" w:cs="Univers LT Std"/>
                <w:sz w:val="22"/>
                <w:szCs w:val="22"/>
              </w:rPr>
              <w:t xml:space="preserve">Désinfecter avec des </w:t>
            </w:r>
            <w:r w:rsidRPr="00F63C2E">
              <w:rPr>
                <w:rFonts w:asciiTheme="minorHAnsi" w:hAnsiTheme="minorHAnsi" w:cs="Univers LT Std"/>
                <w:b/>
                <w:bCs/>
                <w:i/>
                <w:iCs/>
                <w:sz w:val="22"/>
                <w:szCs w:val="22"/>
              </w:rPr>
              <w:t>solutions contenant 62 à 71 % d’alcool éthylique, 0,5 % de peroxyde d’hydrogène ou 0,1 % d’hypochlorite de sodium</w:t>
            </w:r>
            <w:r w:rsidRPr="00F63C2E">
              <w:rPr>
                <w:rFonts w:asciiTheme="minorHAnsi" w:hAnsiTheme="minorHAnsi" w:cs="Univers LT Std"/>
                <w:sz w:val="22"/>
                <w:szCs w:val="22"/>
              </w:rPr>
              <w:t>.</w:t>
            </w:r>
            <w:r>
              <w:rPr>
                <w:rFonts w:asciiTheme="minorHAnsi" w:hAnsiTheme="minorHAnsi" w:cs="Univers LT Std"/>
                <w:sz w:val="22"/>
                <w:szCs w:val="22"/>
              </w:rPr>
              <w:t xml:space="preserve"> </w:t>
            </w:r>
            <w:r w:rsidRPr="00F63C2E">
              <w:rPr>
                <w:rFonts w:asciiTheme="minorHAnsi" w:hAnsiTheme="minorHAnsi" w:cs="Univers LT Std"/>
                <w:sz w:val="22"/>
                <w:szCs w:val="22"/>
              </w:rPr>
              <w:t xml:space="preserve">Les auteurs d’une étude du Journal of Hospital Infection ont noté que les coronavirus humains pouvaient être « efficacement désactivés » sur des surfaces en quelques minutes si elles étaient </w:t>
            </w:r>
            <w:r>
              <w:rPr>
                <w:rFonts w:asciiTheme="minorHAnsi" w:hAnsiTheme="minorHAnsi" w:cs="Univers LT Std"/>
                <w:sz w:val="22"/>
                <w:szCs w:val="22"/>
              </w:rPr>
              <w:t>désinfectées</w:t>
            </w:r>
            <w:r w:rsidRPr="00F63C2E">
              <w:rPr>
                <w:rFonts w:asciiTheme="minorHAnsi" w:hAnsiTheme="minorHAnsi" w:cs="Univers LT Std"/>
                <w:sz w:val="22"/>
                <w:szCs w:val="22"/>
              </w:rPr>
              <w:t xml:space="preserve"> avec </w:t>
            </w:r>
            <w:r>
              <w:rPr>
                <w:rFonts w:asciiTheme="minorHAnsi" w:hAnsiTheme="minorHAnsi" w:cs="Univers LT Std"/>
                <w:sz w:val="22"/>
                <w:szCs w:val="22"/>
              </w:rPr>
              <w:t>c</w:t>
            </w:r>
            <w:r w:rsidRPr="00F63C2E">
              <w:rPr>
                <w:rFonts w:asciiTheme="minorHAnsi" w:hAnsiTheme="minorHAnsi" w:cs="Univers LT Std"/>
                <w:sz w:val="22"/>
                <w:szCs w:val="22"/>
              </w:rPr>
              <w:t xml:space="preserve">es solutions </w:t>
            </w:r>
          </w:p>
          <w:p w:rsidR="002860B6" w:rsidRDefault="002860B6" w:rsidP="001625FF">
            <w:pPr>
              <w:pStyle w:val="Default"/>
              <w:numPr>
                <w:ilvl w:val="0"/>
                <w:numId w:val="22"/>
              </w:numPr>
              <w:ind w:right="169"/>
              <w:jc w:val="both"/>
              <w:rPr>
                <w:rFonts w:asciiTheme="minorHAnsi" w:hAnsiTheme="minorHAnsi" w:cs="Univers LT Std"/>
                <w:sz w:val="22"/>
                <w:szCs w:val="22"/>
              </w:rPr>
            </w:pPr>
            <w:r w:rsidRPr="0096081F">
              <w:rPr>
                <w:rFonts w:asciiTheme="minorHAnsi" w:hAnsiTheme="minorHAnsi" w:cs="Univers LT Std"/>
                <w:b/>
                <w:bCs/>
                <w:i/>
                <w:iCs/>
                <w:sz w:val="22"/>
                <w:szCs w:val="22"/>
              </w:rPr>
              <w:t>Effectuer une désinfection efficace des surfaces en utilisant des désinfectants virucides conformes à la norme EN 14476</w:t>
            </w:r>
            <w:r w:rsidRPr="005A527E">
              <w:rPr>
                <w:rFonts w:asciiTheme="minorHAnsi" w:hAnsiTheme="minorHAnsi" w:cs="Univers LT Std"/>
                <w:sz w:val="22"/>
                <w:szCs w:val="22"/>
              </w:rPr>
              <w:t xml:space="preserve"> (norme européenne décrivant des actions de destructions des micro-organismes dans un milieu).</w:t>
            </w:r>
          </w:p>
          <w:p w:rsidR="002860B6" w:rsidRPr="002860B6" w:rsidRDefault="002860B6" w:rsidP="001625FF">
            <w:pPr>
              <w:pStyle w:val="Default"/>
              <w:numPr>
                <w:ilvl w:val="0"/>
                <w:numId w:val="22"/>
              </w:numPr>
              <w:ind w:right="169"/>
              <w:jc w:val="both"/>
              <w:rPr>
                <w:rFonts w:asciiTheme="minorHAnsi" w:hAnsiTheme="minorHAnsi"/>
                <w:sz w:val="22"/>
                <w:szCs w:val="22"/>
              </w:rPr>
            </w:pPr>
            <w:r w:rsidRPr="0096081F">
              <w:rPr>
                <w:rFonts w:asciiTheme="minorHAnsi" w:hAnsiTheme="minorHAnsi" w:cs="Univers LT Std"/>
                <w:b/>
                <w:bCs/>
                <w:i/>
                <w:iCs/>
                <w:sz w:val="22"/>
                <w:szCs w:val="22"/>
              </w:rPr>
              <w:t>Laisser agir :</w:t>
            </w:r>
            <w:r>
              <w:rPr>
                <w:rFonts w:asciiTheme="minorHAnsi" w:hAnsiTheme="minorHAnsi" w:cs="Univers LT Std"/>
                <w:sz w:val="22"/>
                <w:szCs w:val="22"/>
              </w:rPr>
              <w:t xml:space="preserve"> t</w:t>
            </w:r>
            <w:r w:rsidRPr="005A527E">
              <w:rPr>
                <w:rFonts w:asciiTheme="minorHAnsi" w:hAnsiTheme="minorHAnsi" w:cs="Univers LT Std"/>
                <w:sz w:val="22"/>
                <w:szCs w:val="22"/>
              </w:rPr>
              <w:t>emps de contact 10-15 mn</w:t>
            </w:r>
            <w:r>
              <w:rPr>
                <w:rFonts w:asciiTheme="minorHAnsi" w:hAnsiTheme="minorHAnsi" w:cs="Univers LT Std"/>
                <w:sz w:val="22"/>
                <w:szCs w:val="22"/>
              </w:rPr>
              <w:t xml:space="preserve"> en fonction du désinfectant utilisé.</w:t>
            </w:r>
          </w:p>
        </w:tc>
        <w:tc>
          <w:tcPr>
            <w:tcW w:w="5187" w:type="dxa"/>
          </w:tcPr>
          <w:p w:rsidR="002860B6" w:rsidRPr="00ED4339" w:rsidRDefault="002860B6" w:rsidP="001625FF">
            <w:pPr>
              <w:autoSpaceDE w:val="0"/>
              <w:autoSpaceDN w:val="0"/>
              <w:adjustRightInd w:val="0"/>
              <w:rPr>
                <w:rFonts w:cs="Univers LT Std"/>
                <w:color w:val="000000"/>
              </w:rPr>
            </w:pPr>
          </w:p>
        </w:tc>
      </w:tr>
    </w:tbl>
    <w:p w:rsidR="002860B6" w:rsidRDefault="002860B6" w:rsidP="00D52233">
      <w:pPr>
        <w:spacing w:after="0" w:line="240" w:lineRule="auto"/>
      </w:pPr>
    </w:p>
    <w:p w:rsidR="002860B6" w:rsidRDefault="002860B6">
      <w:r>
        <w:br w:type="page"/>
      </w:r>
    </w:p>
    <w:tbl>
      <w:tblPr>
        <w:tblStyle w:val="Grilledutableau"/>
        <w:tblW w:w="0" w:type="auto"/>
        <w:tblLook w:val="04A0" w:firstRow="1" w:lastRow="0" w:firstColumn="1" w:lastColumn="0" w:noHBand="0" w:noVBand="1"/>
      </w:tblPr>
      <w:tblGrid>
        <w:gridCol w:w="2552"/>
        <w:gridCol w:w="567"/>
        <w:gridCol w:w="7087"/>
        <w:gridCol w:w="5187"/>
      </w:tblGrid>
      <w:tr w:rsidR="002860B6" w:rsidTr="002860B6">
        <w:tc>
          <w:tcPr>
            <w:tcW w:w="2552" w:type="dxa"/>
            <w:tcBorders>
              <w:top w:val="nil"/>
              <w:left w:val="nil"/>
            </w:tcBorders>
          </w:tcPr>
          <w:p w:rsidR="002860B6" w:rsidRDefault="002860B6" w:rsidP="001625FF"/>
        </w:tc>
        <w:tc>
          <w:tcPr>
            <w:tcW w:w="7654" w:type="dxa"/>
            <w:gridSpan w:val="2"/>
            <w:tcBorders>
              <w:bottom w:val="single" w:sz="4" w:space="0" w:color="auto"/>
            </w:tcBorders>
          </w:tcPr>
          <w:p w:rsidR="002860B6" w:rsidRPr="007F669A" w:rsidRDefault="002860B6" w:rsidP="001625FF">
            <w:pPr>
              <w:jc w:val="center"/>
              <w:rPr>
                <w:b/>
                <w:bCs/>
              </w:rPr>
            </w:pPr>
            <w:r w:rsidRPr="007F669A">
              <w:rPr>
                <w:b/>
                <w:bCs/>
              </w:rPr>
              <w:t>Mesures de prévention</w:t>
            </w:r>
          </w:p>
        </w:tc>
        <w:tc>
          <w:tcPr>
            <w:tcW w:w="5187" w:type="dxa"/>
          </w:tcPr>
          <w:p w:rsidR="002860B6" w:rsidRPr="007F669A" w:rsidRDefault="002860B6" w:rsidP="001625FF">
            <w:pPr>
              <w:jc w:val="center"/>
              <w:rPr>
                <w:b/>
                <w:bCs/>
              </w:rPr>
            </w:pPr>
            <w:r>
              <w:rPr>
                <w:b/>
                <w:bCs/>
              </w:rPr>
              <w:t>Unités de travail concernées</w:t>
            </w:r>
          </w:p>
        </w:tc>
      </w:tr>
      <w:tr w:rsidR="002860B6" w:rsidRPr="00ED4339" w:rsidTr="002860B6">
        <w:tc>
          <w:tcPr>
            <w:tcW w:w="2552" w:type="dxa"/>
            <w:vMerge w:val="restart"/>
            <w:vAlign w:val="center"/>
          </w:tcPr>
          <w:p w:rsidR="002860B6" w:rsidRDefault="002860B6" w:rsidP="002860B6">
            <w:pPr>
              <w:jc w:val="center"/>
              <w:rPr>
                <w:b/>
                <w:bCs/>
              </w:rPr>
            </w:pPr>
            <w:r>
              <w:rPr>
                <w:b/>
                <w:bCs/>
              </w:rPr>
              <w:t>Nettoyage des locaux,</w:t>
            </w:r>
          </w:p>
          <w:p w:rsidR="002860B6" w:rsidRDefault="002860B6" w:rsidP="002860B6">
            <w:pPr>
              <w:jc w:val="center"/>
              <w:rPr>
                <w:b/>
                <w:bCs/>
              </w:rPr>
            </w:pPr>
            <w:r>
              <w:rPr>
                <w:b/>
                <w:bCs/>
              </w:rPr>
              <w:t>sols et surfaces</w:t>
            </w:r>
          </w:p>
          <w:p w:rsidR="002860B6" w:rsidRPr="00ED4339" w:rsidRDefault="002860B6" w:rsidP="002860B6">
            <w:pPr>
              <w:jc w:val="center"/>
              <w:rPr>
                <w:b/>
                <w:bCs/>
              </w:rPr>
            </w:pPr>
            <w:r>
              <w:rPr>
                <w:b/>
                <w:bCs/>
              </w:rPr>
              <w:t>(suite)</w:t>
            </w: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Default="002860B6" w:rsidP="0062225F">
            <w:pPr>
              <w:pStyle w:val="Default"/>
              <w:ind w:right="169"/>
              <w:rPr>
                <w:rFonts w:asciiTheme="minorHAnsi" w:hAnsiTheme="minorHAnsi"/>
                <w:b/>
                <w:bCs/>
                <w:sz w:val="22"/>
                <w:szCs w:val="22"/>
              </w:rPr>
            </w:pPr>
            <w:r>
              <w:rPr>
                <w:rFonts w:asciiTheme="minorHAnsi" w:hAnsiTheme="minorHAnsi"/>
                <w:b/>
                <w:bCs/>
                <w:sz w:val="22"/>
                <w:szCs w:val="22"/>
              </w:rPr>
              <w:t>Respecter les règles de nettoyage :</w:t>
            </w:r>
          </w:p>
          <w:p w:rsidR="002860B6" w:rsidRDefault="002860B6" w:rsidP="00AB6B87">
            <w:pPr>
              <w:pStyle w:val="Default"/>
              <w:spacing w:before="120" w:after="120"/>
              <w:ind w:right="170"/>
              <w:rPr>
                <w:rFonts w:asciiTheme="minorHAnsi" w:hAnsiTheme="minorHAnsi"/>
                <w:sz w:val="22"/>
                <w:szCs w:val="22"/>
              </w:rPr>
            </w:pPr>
            <w:r>
              <w:rPr>
                <w:noProof/>
              </w:rPr>
              <w:drawing>
                <wp:inline distT="0" distB="0" distL="0" distR="0" wp14:anchorId="5DCE514B" wp14:editId="4F119817">
                  <wp:extent cx="4159942" cy="2227266"/>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6890" cy="2236340"/>
                          </a:xfrm>
                          <a:prstGeom prst="rect">
                            <a:avLst/>
                          </a:prstGeom>
                        </pic:spPr>
                      </pic:pic>
                    </a:graphicData>
                  </a:graphic>
                </wp:inline>
              </w:drawing>
            </w:r>
          </w:p>
          <w:p w:rsidR="002860B6" w:rsidRPr="003634DF" w:rsidRDefault="002860B6" w:rsidP="003634DF">
            <w:pPr>
              <w:pStyle w:val="Default"/>
              <w:ind w:left="33" w:right="311"/>
              <w:jc w:val="both"/>
              <w:rPr>
                <w:sz w:val="20"/>
                <w:szCs w:val="20"/>
              </w:rPr>
            </w:pPr>
            <w:r w:rsidRPr="004B3847">
              <w:rPr>
                <w:sz w:val="20"/>
                <w:szCs w:val="20"/>
              </w:rPr>
              <w:t xml:space="preserve">[Source : </w:t>
            </w:r>
            <w:r>
              <w:rPr>
                <w:sz w:val="20"/>
                <w:szCs w:val="20"/>
              </w:rPr>
              <w:t>Quelles mesures l’employeur doit-il prendre pour protéger la santé de ses salariés face au virus – Ministère du travail – 23 mars 2020]</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62225F" w:rsidRDefault="002860B6" w:rsidP="0062225F">
            <w:pPr>
              <w:pStyle w:val="Default"/>
              <w:ind w:right="169"/>
              <w:rPr>
                <w:rFonts w:ascii="Calibri" w:hAnsi="Calibri"/>
                <w:b/>
                <w:bCs/>
                <w:sz w:val="22"/>
                <w:szCs w:val="22"/>
              </w:rPr>
            </w:pPr>
            <w:r w:rsidRPr="0062225F">
              <w:rPr>
                <w:rFonts w:ascii="Calibri" w:hAnsi="Calibri"/>
                <w:b/>
                <w:bCs/>
                <w:sz w:val="22"/>
                <w:szCs w:val="22"/>
              </w:rPr>
              <w:t>Eviter de pulvériser des produits sur les surfaces</w:t>
            </w:r>
            <w:r>
              <w:rPr>
                <w:rFonts w:ascii="Calibri" w:hAnsi="Calibri"/>
                <w:b/>
                <w:bCs/>
                <w:sz w:val="22"/>
                <w:szCs w:val="22"/>
              </w:rPr>
              <w:t>.</w:t>
            </w:r>
            <w:r w:rsidRPr="0062225F">
              <w:rPr>
                <w:rFonts w:ascii="Calibri" w:hAnsi="Calibri"/>
                <w:sz w:val="22"/>
                <w:szCs w:val="22"/>
              </w:rPr>
              <w:t xml:space="preserve"> </w:t>
            </w:r>
            <w:r>
              <w:rPr>
                <w:rFonts w:ascii="Calibri" w:hAnsi="Calibri"/>
                <w:sz w:val="22"/>
                <w:szCs w:val="22"/>
              </w:rPr>
              <w:t>L</w:t>
            </w:r>
            <w:r w:rsidRPr="0062225F">
              <w:rPr>
                <w:rFonts w:ascii="Calibri" w:hAnsi="Calibri"/>
                <w:sz w:val="22"/>
                <w:szCs w:val="22"/>
              </w:rPr>
              <w:t>es virus sont de très petite taille et très légers, ils pourraient alors être déplacés par l’aérosol sur une autre surface.</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rPr>
          <w:trHeight w:val="568"/>
        </w:trPr>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5A527E" w:rsidRDefault="002860B6" w:rsidP="0062225F">
            <w:pPr>
              <w:pStyle w:val="Default"/>
              <w:ind w:right="169"/>
              <w:rPr>
                <w:rFonts w:asciiTheme="minorHAnsi" w:hAnsiTheme="minorHAnsi"/>
                <w:b/>
                <w:bCs/>
                <w:sz w:val="20"/>
                <w:szCs w:val="20"/>
              </w:rPr>
            </w:pPr>
            <w:r w:rsidRPr="005A527E">
              <w:rPr>
                <w:rFonts w:asciiTheme="minorHAnsi" w:hAnsiTheme="minorHAnsi" w:cs="Univers LT Std"/>
                <w:b/>
                <w:bCs/>
                <w:sz w:val="20"/>
                <w:szCs w:val="20"/>
              </w:rPr>
              <w:t xml:space="preserve">Porter des gants de protection </w:t>
            </w:r>
            <w:r>
              <w:rPr>
                <w:rFonts w:asciiTheme="minorHAnsi" w:hAnsiTheme="minorHAnsi" w:cs="Univers LT Std"/>
                <w:b/>
                <w:bCs/>
                <w:sz w:val="20"/>
                <w:szCs w:val="20"/>
              </w:rPr>
              <w:t xml:space="preserve">adaptés aux produits utilisés </w:t>
            </w:r>
            <w:r w:rsidRPr="00D83B6E">
              <w:rPr>
                <w:rFonts w:asciiTheme="minorHAnsi" w:hAnsiTheme="minorHAnsi" w:cs="Univers LT Std"/>
                <w:sz w:val="20"/>
                <w:szCs w:val="20"/>
              </w:rPr>
              <w:t>(en caoutchouc butyle, nitrile, …).</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5A527E" w:rsidRDefault="002860B6" w:rsidP="0062225F">
            <w:pPr>
              <w:pStyle w:val="Default"/>
              <w:ind w:right="169"/>
              <w:rPr>
                <w:rFonts w:asciiTheme="minorHAnsi" w:hAnsiTheme="minorHAnsi" w:cs="Univers LT Std"/>
                <w:b/>
                <w:bCs/>
                <w:sz w:val="20"/>
                <w:szCs w:val="20"/>
              </w:rPr>
            </w:pPr>
            <w:r w:rsidRPr="005A527E">
              <w:rPr>
                <w:rFonts w:asciiTheme="minorHAnsi" w:hAnsiTheme="minorHAnsi" w:cs="Univers LT Std"/>
                <w:b/>
                <w:bCs/>
                <w:sz w:val="20"/>
                <w:szCs w:val="20"/>
              </w:rPr>
              <w:t>Porter des lunettes de sécurité à protections latérales</w:t>
            </w:r>
            <w:r>
              <w:rPr>
                <w:rFonts w:asciiTheme="minorHAnsi" w:hAnsiTheme="minorHAnsi" w:cs="Univers LT Std"/>
                <w:b/>
                <w:bCs/>
                <w:sz w:val="20"/>
                <w:szCs w:val="20"/>
              </w:rPr>
              <w:t xml:space="preserve"> selon les produits utilisés.</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BF5477" w:rsidRDefault="002860B6" w:rsidP="00BF5477">
            <w:pPr>
              <w:autoSpaceDE w:val="0"/>
              <w:autoSpaceDN w:val="0"/>
              <w:adjustRightInd w:val="0"/>
              <w:rPr>
                <w:rFonts w:cs="Arial"/>
                <w:color w:val="000000"/>
              </w:rPr>
            </w:pPr>
            <w:r w:rsidRPr="003634DF">
              <w:rPr>
                <w:rFonts w:cs="Arial"/>
                <w:b/>
                <w:bCs/>
                <w:color w:val="000000"/>
              </w:rPr>
              <w:t>Désinfecter tous les points de contacts :</w:t>
            </w:r>
            <w:r>
              <w:rPr>
                <w:rFonts w:cs="Arial"/>
                <w:b/>
                <w:bCs/>
                <w:color w:val="000000"/>
              </w:rPr>
              <w:t xml:space="preserve"> </w:t>
            </w:r>
            <w:r>
              <w:rPr>
                <w:rFonts w:cs="Arial"/>
                <w:color w:val="000000"/>
              </w:rPr>
              <w:t>poignées de portes, rampes d’escaliers, téléphones, …</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Default="002860B6" w:rsidP="0062225F">
            <w:pPr>
              <w:pStyle w:val="Default"/>
              <w:ind w:right="169"/>
              <w:rPr>
                <w:rFonts w:asciiTheme="minorHAnsi" w:hAnsiTheme="minorHAnsi"/>
                <w:b/>
                <w:bCs/>
                <w:sz w:val="22"/>
                <w:szCs w:val="22"/>
              </w:rPr>
            </w:pPr>
            <w:r>
              <w:rPr>
                <w:rFonts w:asciiTheme="minorHAnsi" w:hAnsiTheme="minorHAnsi"/>
                <w:b/>
                <w:bCs/>
                <w:sz w:val="22"/>
                <w:szCs w:val="22"/>
              </w:rPr>
              <w:t>Mettre en place une traçabilité des interventions de nettoyage.</w:t>
            </w:r>
          </w:p>
        </w:tc>
        <w:tc>
          <w:tcPr>
            <w:tcW w:w="5187" w:type="dxa"/>
          </w:tcPr>
          <w:p w:rsidR="002860B6" w:rsidRPr="00ED4339" w:rsidRDefault="002860B6" w:rsidP="0062225F">
            <w:pPr>
              <w:autoSpaceDE w:val="0"/>
              <w:autoSpaceDN w:val="0"/>
              <w:adjustRightInd w:val="0"/>
              <w:rPr>
                <w:rFonts w:cs="Univers LT Std"/>
                <w:color w:val="000000"/>
              </w:rPr>
            </w:pPr>
          </w:p>
        </w:tc>
      </w:tr>
      <w:tr w:rsidR="002860B6" w:rsidRPr="00ED4339" w:rsidTr="002860B6">
        <w:tc>
          <w:tcPr>
            <w:tcW w:w="2552" w:type="dxa"/>
            <w:vMerge/>
            <w:vAlign w:val="center"/>
          </w:tcPr>
          <w:p w:rsidR="002860B6" w:rsidRPr="00ED4339" w:rsidRDefault="002860B6" w:rsidP="0062225F">
            <w:pPr>
              <w:jc w:val="center"/>
              <w:rPr>
                <w:b/>
                <w:bCs/>
              </w:rPr>
            </w:pPr>
          </w:p>
        </w:tc>
        <w:tc>
          <w:tcPr>
            <w:tcW w:w="567" w:type="dxa"/>
            <w:tcBorders>
              <w:right w:val="nil"/>
            </w:tcBorders>
          </w:tcPr>
          <w:p w:rsidR="002860B6" w:rsidRPr="00ED4339" w:rsidRDefault="002860B6" w:rsidP="0062225F">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2860B6" w:rsidRPr="00C960F4" w:rsidRDefault="002860B6" w:rsidP="00C960F4">
            <w:pPr>
              <w:autoSpaceDE w:val="0"/>
              <w:autoSpaceDN w:val="0"/>
              <w:adjustRightInd w:val="0"/>
              <w:rPr>
                <w:rFonts w:cs="Arial"/>
                <w:color w:val="000000"/>
              </w:rPr>
            </w:pPr>
            <w:r w:rsidRPr="00C960F4">
              <w:rPr>
                <w:rFonts w:cs="Arial"/>
                <w:b/>
                <w:bCs/>
                <w:color w:val="000000"/>
              </w:rPr>
              <w:t>Eliminer les bandeaux de lavage via le circuit des ordures ménagères</w:t>
            </w:r>
            <w:r w:rsidRPr="00C960F4">
              <w:rPr>
                <w:rFonts w:cs="Arial"/>
                <w:color w:val="000000"/>
              </w:rPr>
              <w:t>. Les bandeaux usag</w:t>
            </w:r>
            <w:r>
              <w:rPr>
                <w:rFonts w:cs="Arial"/>
                <w:color w:val="000000"/>
              </w:rPr>
              <w:t>é</w:t>
            </w:r>
            <w:r w:rsidRPr="00C960F4">
              <w:rPr>
                <w:rFonts w:cs="Arial"/>
                <w:color w:val="000000"/>
              </w:rPr>
              <w:t xml:space="preserve">s sont mis dans un sac plastique noué une fois plein. Ce sac </w:t>
            </w:r>
            <w:r w:rsidRPr="00C960F4">
              <w:rPr>
                <w:rFonts w:cs="Arial"/>
              </w:rPr>
              <w:t xml:space="preserve">est mis dans un second sac plastique noué, puis éliminé avec les ordures ménagères </w:t>
            </w:r>
          </w:p>
        </w:tc>
        <w:tc>
          <w:tcPr>
            <w:tcW w:w="5187" w:type="dxa"/>
          </w:tcPr>
          <w:p w:rsidR="002860B6" w:rsidRPr="00ED4339" w:rsidRDefault="002860B6" w:rsidP="0062225F">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Pr="00ED4339" w:rsidRDefault="001A52C0" w:rsidP="00CD6471">
            <w:pPr>
              <w:jc w:val="center"/>
              <w:rPr>
                <w:b/>
                <w:bCs/>
              </w:rPr>
            </w:pPr>
            <w:r>
              <w:rPr>
                <w:b/>
                <w:bCs/>
              </w:rPr>
              <w:t>Utilisation d’engins de manutention, de machines ou outils</w:t>
            </w: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Mettre à disposition de</w:t>
            </w:r>
            <w:r w:rsidR="00EC187B">
              <w:rPr>
                <w:rFonts w:asciiTheme="minorHAnsi" w:hAnsiTheme="minorHAnsi"/>
                <w:b/>
                <w:bCs/>
                <w:sz w:val="22"/>
                <w:szCs w:val="22"/>
              </w:rPr>
              <w:t>s</w:t>
            </w:r>
            <w:r w:rsidRPr="00CD6471">
              <w:rPr>
                <w:rFonts w:asciiTheme="minorHAnsi" w:hAnsiTheme="minorHAnsi"/>
                <w:b/>
                <w:bCs/>
                <w:sz w:val="22"/>
                <w:szCs w:val="22"/>
              </w:rPr>
              <w:t xml:space="preserve"> moyens de se laver les mains</w:t>
            </w:r>
            <w:r w:rsidRPr="00CD6471">
              <w:rPr>
                <w:rFonts w:asciiTheme="minorHAnsi" w:hAnsiTheme="minorHAnsi"/>
                <w:sz w:val="22"/>
                <w:szCs w:val="22"/>
              </w:rPr>
              <w:t xml:space="preserve"> : gel </w:t>
            </w:r>
            <w:proofErr w:type="spellStart"/>
            <w:r w:rsidRPr="00CD6471">
              <w:rPr>
                <w:rFonts w:asciiTheme="minorHAnsi" w:hAnsiTheme="minorHAnsi"/>
                <w:sz w:val="22"/>
                <w:szCs w:val="22"/>
              </w:rPr>
              <w:t>hydro</w:t>
            </w:r>
            <w:r w:rsidR="000A39C8">
              <w:rPr>
                <w:rFonts w:asciiTheme="minorHAnsi" w:hAnsiTheme="minorHAnsi"/>
                <w:sz w:val="22"/>
                <w:szCs w:val="22"/>
              </w:rPr>
              <w:t>-</w:t>
            </w:r>
            <w:r w:rsidRPr="00CD6471">
              <w:rPr>
                <w:rFonts w:asciiTheme="minorHAnsi" w:hAnsiTheme="minorHAnsi"/>
                <w:sz w:val="22"/>
                <w:szCs w:val="22"/>
              </w:rPr>
              <w:t>alcoolique</w:t>
            </w:r>
            <w:proofErr w:type="spellEnd"/>
            <w:r w:rsidRPr="00CD6471">
              <w:rPr>
                <w:rFonts w:asciiTheme="minorHAnsi" w:hAnsiTheme="minorHAnsi"/>
                <w:sz w:val="22"/>
                <w:szCs w:val="22"/>
              </w:rPr>
              <w:t>, point d’eau/réserve d’eau + savon et serviettes à usage unique</w:t>
            </w:r>
            <w:r>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Mettre à disposition de</w:t>
            </w:r>
            <w:r w:rsidR="00D017F4">
              <w:rPr>
                <w:rFonts w:asciiTheme="minorHAnsi" w:hAnsiTheme="minorHAnsi"/>
                <w:b/>
                <w:bCs/>
                <w:sz w:val="22"/>
                <w:szCs w:val="22"/>
              </w:rPr>
              <w:t>s</w:t>
            </w:r>
            <w:r w:rsidRPr="00CD6471">
              <w:rPr>
                <w:rFonts w:asciiTheme="minorHAnsi" w:hAnsiTheme="minorHAnsi"/>
                <w:b/>
                <w:bCs/>
                <w:sz w:val="22"/>
                <w:szCs w:val="22"/>
              </w:rPr>
              <w:t xml:space="preserve"> moyens de décontaminer les surfaces</w:t>
            </w:r>
            <w:r w:rsidRPr="00CD6471">
              <w:rPr>
                <w:rFonts w:asciiTheme="minorHAnsi" w:hAnsiTheme="minorHAnsi"/>
                <w:sz w:val="22"/>
                <w:szCs w:val="22"/>
              </w:rPr>
              <w:t xml:space="preserve"> : lingettes désinfectantes, produits de nettoyage, désinfectant pour les sols, les tables, les postes de conduite d’engins et véhicules, les outillages, … </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 xml:space="preserve">Réserver les </w:t>
            </w:r>
            <w:r w:rsidR="002860B6">
              <w:rPr>
                <w:rFonts w:asciiTheme="minorHAnsi" w:hAnsiTheme="minorHAnsi"/>
                <w:b/>
                <w:bCs/>
                <w:sz w:val="22"/>
                <w:szCs w:val="22"/>
              </w:rPr>
              <w:t xml:space="preserve">engins, les </w:t>
            </w:r>
            <w:r w:rsidRPr="00CD6471">
              <w:rPr>
                <w:rFonts w:asciiTheme="minorHAnsi" w:hAnsiTheme="minorHAnsi"/>
                <w:b/>
                <w:bCs/>
                <w:sz w:val="22"/>
                <w:szCs w:val="22"/>
              </w:rPr>
              <w:t>machines, les outils au même salarié</w:t>
            </w:r>
            <w:r w:rsidRPr="00CD6471">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CD6471" w:rsidRDefault="001A52C0" w:rsidP="00CD6471">
            <w:pPr>
              <w:pStyle w:val="Default"/>
              <w:ind w:right="120"/>
              <w:jc w:val="both"/>
              <w:rPr>
                <w:rFonts w:asciiTheme="minorHAnsi" w:hAnsiTheme="minorHAnsi"/>
                <w:sz w:val="22"/>
                <w:szCs w:val="22"/>
              </w:rPr>
            </w:pPr>
            <w:r w:rsidRPr="00CD6471">
              <w:rPr>
                <w:rFonts w:asciiTheme="minorHAnsi" w:hAnsiTheme="minorHAnsi"/>
                <w:b/>
                <w:bCs/>
                <w:sz w:val="22"/>
                <w:szCs w:val="22"/>
              </w:rPr>
              <w:t>Porter des gants de protection en cas de prêt de matériel entre salariés ou désinfecter</w:t>
            </w:r>
            <w:r w:rsidR="002860B6">
              <w:rPr>
                <w:rFonts w:asciiTheme="minorHAnsi" w:hAnsiTheme="minorHAnsi"/>
                <w:b/>
                <w:bCs/>
                <w:sz w:val="22"/>
                <w:szCs w:val="22"/>
              </w:rPr>
              <w:t xml:space="preserve"> le matériel</w:t>
            </w:r>
            <w:r w:rsidRPr="00CD6471">
              <w:rPr>
                <w:rFonts w:asciiTheme="minorHAnsi" w:hAnsiTheme="minorHAnsi"/>
                <w:b/>
                <w:bCs/>
                <w:sz w:val="22"/>
                <w:szCs w:val="22"/>
              </w:rPr>
              <w:t xml:space="preserve"> à chaque prêt entre salariés</w:t>
            </w:r>
            <w:r w:rsidRPr="00CD6471">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Tr="002860B6">
        <w:tc>
          <w:tcPr>
            <w:tcW w:w="2552" w:type="dxa"/>
            <w:tcBorders>
              <w:top w:val="nil"/>
              <w:left w:val="nil"/>
            </w:tcBorders>
          </w:tcPr>
          <w:p w:rsidR="001A52C0" w:rsidRDefault="001A52C0" w:rsidP="00AA6C56"/>
        </w:tc>
        <w:tc>
          <w:tcPr>
            <w:tcW w:w="7654" w:type="dxa"/>
            <w:gridSpan w:val="2"/>
            <w:tcBorders>
              <w:bottom w:val="single" w:sz="4" w:space="0" w:color="auto"/>
            </w:tcBorders>
          </w:tcPr>
          <w:p w:rsidR="001A52C0" w:rsidRPr="007F669A" w:rsidRDefault="001A52C0" w:rsidP="00AA6C56">
            <w:pPr>
              <w:jc w:val="center"/>
              <w:rPr>
                <w:b/>
                <w:bCs/>
              </w:rPr>
            </w:pPr>
            <w:r w:rsidRPr="007F669A">
              <w:rPr>
                <w:b/>
                <w:bCs/>
              </w:rPr>
              <w:t>Mesures de prévention</w:t>
            </w:r>
          </w:p>
        </w:tc>
        <w:tc>
          <w:tcPr>
            <w:tcW w:w="5187" w:type="dxa"/>
          </w:tcPr>
          <w:p w:rsidR="001A52C0" w:rsidRPr="007F669A" w:rsidRDefault="001A52C0" w:rsidP="00AA6C56">
            <w:pPr>
              <w:jc w:val="center"/>
              <w:rPr>
                <w:b/>
                <w:bCs/>
              </w:rPr>
            </w:pPr>
            <w:r>
              <w:rPr>
                <w:b/>
                <w:bCs/>
              </w:rPr>
              <w:t>Unités de travail concernées</w:t>
            </w:r>
          </w:p>
        </w:tc>
      </w:tr>
      <w:tr w:rsidR="001A52C0" w:rsidRPr="00ED4339" w:rsidTr="002860B6">
        <w:tc>
          <w:tcPr>
            <w:tcW w:w="2552" w:type="dxa"/>
            <w:vMerge w:val="restart"/>
            <w:vAlign w:val="center"/>
          </w:tcPr>
          <w:p w:rsidR="001A52C0" w:rsidRDefault="001A52C0" w:rsidP="00CD6471">
            <w:pPr>
              <w:jc w:val="center"/>
              <w:rPr>
                <w:b/>
                <w:bCs/>
              </w:rPr>
            </w:pPr>
            <w:r>
              <w:rPr>
                <w:b/>
                <w:bCs/>
              </w:rPr>
              <w:t>Utilisation d’un véhicule d’entreprise</w:t>
            </w: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D514E" w:rsidRDefault="001A52C0" w:rsidP="00CD6471">
            <w:pPr>
              <w:pStyle w:val="Default"/>
              <w:ind w:right="120"/>
              <w:jc w:val="both"/>
              <w:rPr>
                <w:rFonts w:ascii="Calibri" w:hAnsi="Calibri"/>
                <w:b/>
                <w:bCs/>
                <w:sz w:val="22"/>
                <w:szCs w:val="22"/>
              </w:rPr>
            </w:pPr>
            <w:r w:rsidRPr="006D514E">
              <w:rPr>
                <w:rFonts w:ascii="Calibri" w:hAnsi="Calibri" w:cs="Univers LT Std"/>
                <w:b/>
                <w:bCs/>
                <w:sz w:val="22"/>
                <w:szCs w:val="22"/>
              </w:rPr>
              <w:t xml:space="preserve">Porter un masque </w:t>
            </w:r>
            <w:r w:rsidR="005C3933">
              <w:rPr>
                <w:rFonts w:ascii="Calibri" w:hAnsi="Calibri" w:cs="Univers LT Std"/>
                <w:b/>
                <w:bCs/>
                <w:sz w:val="22"/>
                <w:szCs w:val="22"/>
              </w:rPr>
              <w:t xml:space="preserve">chirurgical </w:t>
            </w:r>
            <w:r w:rsidRPr="006D514E">
              <w:rPr>
                <w:rFonts w:ascii="Calibri" w:hAnsi="Calibri" w:cs="Univers LT Std"/>
                <w:b/>
                <w:bCs/>
                <w:sz w:val="22"/>
                <w:szCs w:val="22"/>
              </w:rPr>
              <w:t>et des gants jetables lors de l’utilisation d’un véhicule partagé pour des interventions</w:t>
            </w:r>
            <w:r w:rsidRPr="006D514E">
              <w:rPr>
                <w:rFonts w:ascii="Calibri" w:hAnsi="Calibri" w:cs="Univers LT Std"/>
                <w:sz w:val="22"/>
                <w:szCs w:val="22"/>
              </w:rPr>
              <w:t> : les intervenants voyagent dans un espace clos et en promiscuité</w:t>
            </w:r>
            <w:r>
              <w:rPr>
                <w:rFonts w:ascii="Calibri" w:hAnsi="Calibri" w:cs="Univers LT Std"/>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Default="001A52C0" w:rsidP="00CD6471">
            <w:pPr>
              <w:pStyle w:val="Default"/>
              <w:ind w:right="120"/>
              <w:jc w:val="both"/>
              <w:rPr>
                <w:rFonts w:ascii="Calibri" w:hAnsi="Calibri" w:cs="Univers LT Std"/>
                <w:sz w:val="22"/>
                <w:szCs w:val="22"/>
              </w:rPr>
            </w:pPr>
            <w:r w:rsidRPr="006D514E">
              <w:rPr>
                <w:rFonts w:ascii="Calibri" w:hAnsi="Calibri" w:cs="Univers LT Std"/>
                <w:b/>
                <w:bCs/>
                <w:sz w:val="22"/>
                <w:szCs w:val="22"/>
              </w:rPr>
              <w:t>Se laver les mains avant et après l’intervention</w:t>
            </w:r>
            <w:r>
              <w:rPr>
                <w:rFonts w:ascii="Calibri" w:hAnsi="Calibri" w:cs="Univers LT Std"/>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Pr="00ED4339" w:rsidRDefault="001A52C0" w:rsidP="00CD6471">
            <w:pPr>
              <w:jc w:val="center"/>
              <w:rPr>
                <w:b/>
                <w:bCs/>
              </w:rPr>
            </w:pPr>
            <w:r>
              <w:rPr>
                <w:b/>
                <w:bCs/>
              </w:rPr>
              <w:t>Transporteurs (chargements/ déchargements)</w:t>
            </w: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ind w:right="120"/>
              <w:jc w:val="both"/>
              <w:rPr>
                <w:rFonts w:asciiTheme="minorHAnsi" w:hAnsiTheme="minorHAnsi"/>
                <w:sz w:val="22"/>
                <w:szCs w:val="22"/>
              </w:rPr>
            </w:pPr>
            <w:r w:rsidRPr="00AF169D">
              <w:rPr>
                <w:rFonts w:asciiTheme="minorHAnsi" w:hAnsiTheme="minorHAnsi"/>
                <w:b/>
                <w:bCs/>
                <w:sz w:val="22"/>
                <w:szCs w:val="22"/>
              </w:rPr>
              <w:t>Respecter les mesures d’hygiène et de distanciation sociale dites « barrières »</w:t>
            </w:r>
            <w:r w:rsidRPr="00AF169D">
              <w:rPr>
                <w:rFonts w:asciiTheme="minorHAnsi" w:hAnsiTheme="minorHAnsi"/>
                <w:sz w:val="22"/>
                <w:szCs w:val="22"/>
              </w:rPr>
              <w:t xml:space="preserve"> pour les conducteurs de véhicules de transport et par les personnels des lieux de chargement ou de déchargement.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1C28E6" w:rsidRDefault="001A52C0" w:rsidP="00CD6471">
            <w:pPr>
              <w:pStyle w:val="Standard"/>
              <w:rPr>
                <w:rFonts w:ascii="Calibri" w:eastAsiaTheme="minorHAnsi" w:hAnsi="Calibri" w:cs="Univers LT Std"/>
                <w:color w:val="000000"/>
                <w:kern w:val="0"/>
                <w:sz w:val="22"/>
                <w:szCs w:val="22"/>
                <w:lang w:val="fr-FR" w:eastAsia="en-US" w:bidi="ar-SA"/>
              </w:rPr>
            </w:pPr>
            <w:r w:rsidRPr="001C28E6">
              <w:rPr>
                <w:rFonts w:ascii="Calibri" w:eastAsiaTheme="minorHAnsi" w:hAnsi="Calibri" w:cs="Univers LT Std"/>
                <w:b/>
                <w:bCs/>
                <w:color w:val="000000"/>
                <w:kern w:val="0"/>
                <w:sz w:val="22"/>
                <w:szCs w:val="22"/>
                <w:lang w:val="fr-FR" w:eastAsia="en-US" w:bidi="ar-SA"/>
              </w:rPr>
              <w:t>Faire porter un masque au personnel extérieur intervenant sur le site</w:t>
            </w:r>
            <w:r w:rsidRPr="001C28E6">
              <w:rPr>
                <w:rFonts w:ascii="Calibri" w:eastAsiaTheme="minorHAnsi" w:hAnsi="Calibri" w:cs="Univers LT Std"/>
                <w:color w:val="000000"/>
                <w:kern w:val="0"/>
                <w:sz w:val="22"/>
                <w:szCs w:val="22"/>
                <w:lang w:val="fr-FR" w:eastAsia="en-US" w:bidi="ar-SA"/>
              </w:rPr>
              <w:t xml:space="preserve"> (chauffeurs, livreurs, prestataires, …), dans l’ignorance de leur statut viral.</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1C28E6" w:rsidRDefault="001A52C0" w:rsidP="00CD6471">
            <w:pPr>
              <w:pStyle w:val="Standard"/>
              <w:rPr>
                <w:rFonts w:ascii="Univers LT Std" w:eastAsiaTheme="minorHAnsi" w:hAnsi="Univers LT Std" w:cs="Univers LT Std"/>
                <w:color w:val="000000"/>
                <w:kern w:val="0"/>
                <w:sz w:val="22"/>
                <w:szCs w:val="22"/>
                <w:lang w:val="fr-FR" w:eastAsia="en-US" w:bidi="ar-SA"/>
              </w:rPr>
            </w:pPr>
            <w:r w:rsidRPr="001C28E6">
              <w:rPr>
                <w:rFonts w:ascii="Univers LT Std" w:eastAsiaTheme="minorHAnsi" w:hAnsi="Univers LT Std" w:cs="Univers LT Std"/>
                <w:b/>
                <w:bCs/>
                <w:color w:val="000000"/>
                <w:kern w:val="0"/>
                <w:sz w:val="22"/>
                <w:szCs w:val="22"/>
                <w:lang w:val="fr-FR" w:eastAsia="en-US" w:bidi="ar-SA"/>
              </w:rPr>
              <w:t>Faire porter un masque au personnel de l’entreprise en contact avec un public extérieur à l’entreprise</w:t>
            </w:r>
            <w:r w:rsidRPr="001C28E6">
              <w:rPr>
                <w:rFonts w:ascii="Univers LT Std" w:eastAsiaTheme="minorHAnsi" w:hAnsi="Univers LT Std" w:cs="Univers LT Std"/>
                <w:color w:val="000000"/>
                <w:kern w:val="0"/>
                <w:sz w:val="22"/>
                <w:szCs w:val="22"/>
                <w:lang w:val="fr-FR" w:eastAsia="en-US" w:bidi="ar-SA"/>
              </w:rPr>
              <w:t>, dans l’ignorance de leur statut viral.</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rPr>
                <w:rFonts w:asciiTheme="minorHAnsi" w:hAnsiTheme="minorHAnsi"/>
                <w:sz w:val="22"/>
                <w:szCs w:val="22"/>
              </w:rPr>
            </w:pPr>
            <w:r w:rsidRPr="00AF169D">
              <w:rPr>
                <w:rFonts w:asciiTheme="minorHAnsi" w:hAnsiTheme="minorHAnsi"/>
                <w:b/>
                <w:bCs/>
                <w:sz w:val="22"/>
                <w:szCs w:val="22"/>
              </w:rPr>
              <w:t>Réaliser les chargements et déchargements de camions</w:t>
            </w:r>
            <w:r w:rsidRPr="00AF169D">
              <w:rPr>
                <w:rFonts w:asciiTheme="minorHAnsi" w:hAnsiTheme="minorHAnsi"/>
                <w:sz w:val="22"/>
                <w:szCs w:val="22"/>
              </w:rPr>
              <w:t xml:space="preserve"> par une seule personne en s’assurant de la mise à disposition d’aides mécaniques</w:t>
            </w:r>
            <w:r>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D017F4" w:rsidRPr="00ED4339" w:rsidTr="002860B6">
        <w:tc>
          <w:tcPr>
            <w:tcW w:w="2552" w:type="dxa"/>
            <w:vMerge/>
            <w:vAlign w:val="center"/>
          </w:tcPr>
          <w:p w:rsidR="00D017F4" w:rsidRDefault="00D017F4" w:rsidP="00CD6471">
            <w:pPr>
              <w:jc w:val="center"/>
              <w:rPr>
                <w:b/>
                <w:bCs/>
              </w:rPr>
            </w:pPr>
          </w:p>
        </w:tc>
        <w:tc>
          <w:tcPr>
            <w:tcW w:w="567" w:type="dxa"/>
            <w:tcBorders>
              <w:right w:val="nil"/>
            </w:tcBorders>
          </w:tcPr>
          <w:p w:rsidR="00D017F4" w:rsidRPr="00ED4339" w:rsidRDefault="00D017F4"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D017F4" w:rsidRPr="00D017F4" w:rsidRDefault="00D017F4" w:rsidP="00CD6471">
            <w:pPr>
              <w:pStyle w:val="Default"/>
              <w:rPr>
                <w:rFonts w:ascii="Calibri" w:hAnsi="Calibri"/>
                <w:b/>
                <w:bCs/>
                <w:sz w:val="22"/>
                <w:szCs w:val="22"/>
              </w:rPr>
            </w:pPr>
            <w:r w:rsidRPr="00D017F4">
              <w:rPr>
                <w:rFonts w:ascii="Calibri" w:hAnsi="Calibri" w:cs="Arial"/>
                <w:b/>
                <w:bCs/>
                <w:sz w:val="22"/>
                <w:szCs w:val="22"/>
              </w:rPr>
              <w:t>Désinfecter tous les points de contacts </w:t>
            </w:r>
            <w:r>
              <w:rPr>
                <w:rFonts w:ascii="Calibri" w:hAnsi="Calibri" w:cs="Arial"/>
                <w:b/>
                <w:bCs/>
                <w:sz w:val="22"/>
                <w:szCs w:val="22"/>
              </w:rPr>
              <w:t>avec les engins de manutention.</w:t>
            </w:r>
          </w:p>
        </w:tc>
        <w:tc>
          <w:tcPr>
            <w:tcW w:w="5187" w:type="dxa"/>
          </w:tcPr>
          <w:p w:rsidR="00D017F4" w:rsidRPr="00ED4339" w:rsidRDefault="00D017F4"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ind w:right="120"/>
              <w:jc w:val="both"/>
              <w:rPr>
                <w:rFonts w:asciiTheme="minorHAnsi" w:hAnsiTheme="minorHAnsi"/>
                <w:sz w:val="22"/>
                <w:szCs w:val="22"/>
              </w:rPr>
            </w:pPr>
            <w:r w:rsidRPr="00AF169D">
              <w:rPr>
                <w:rFonts w:asciiTheme="minorHAnsi" w:hAnsiTheme="minorHAnsi"/>
                <w:b/>
                <w:bCs/>
                <w:sz w:val="22"/>
                <w:szCs w:val="22"/>
              </w:rPr>
              <w:t>Veiller à ce que les lieux de chargement et de déchargement qui ne sont pas pourvus d’un point d’eau soient pourvus de gel hydroalcoolique ou d’une réserve d’eau et de savon ainsi que de serviettes à usage unique</w:t>
            </w:r>
            <w:r w:rsidRPr="00AF169D">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CD6471">
            <w:pPr>
              <w:jc w:val="center"/>
              <w:rPr>
                <w:b/>
                <w:bCs/>
              </w:rPr>
            </w:pPr>
          </w:p>
        </w:tc>
        <w:tc>
          <w:tcPr>
            <w:tcW w:w="567" w:type="dxa"/>
            <w:tcBorders>
              <w:right w:val="nil"/>
            </w:tcBorders>
          </w:tcPr>
          <w:p w:rsidR="001A52C0" w:rsidRPr="00ED4339" w:rsidRDefault="001A52C0" w:rsidP="00CD6471">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AF169D" w:rsidRDefault="001A52C0" w:rsidP="00CD6471">
            <w:pPr>
              <w:pStyle w:val="Default"/>
              <w:ind w:right="120"/>
              <w:rPr>
                <w:rFonts w:asciiTheme="minorHAnsi" w:hAnsiTheme="minorHAnsi"/>
                <w:b/>
                <w:bCs/>
                <w:sz w:val="22"/>
                <w:szCs w:val="22"/>
              </w:rPr>
            </w:pPr>
            <w:r w:rsidRPr="00AF169D">
              <w:rPr>
                <w:rFonts w:asciiTheme="minorHAnsi" w:hAnsiTheme="minorHAnsi"/>
                <w:b/>
                <w:bCs/>
                <w:sz w:val="22"/>
                <w:szCs w:val="22"/>
              </w:rPr>
              <w:t>Réaliser la remise et la signature des documents de transport sans contact entre les personnes.</w:t>
            </w:r>
            <w:r w:rsidRPr="00AF169D">
              <w:rPr>
                <w:rFonts w:asciiTheme="minorHAnsi" w:hAnsiTheme="minorHAnsi"/>
                <w:sz w:val="22"/>
                <w:szCs w:val="22"/>
              </w:rPr>
              <w:t xml:space="preserve"> La livraison est effectuée au lieu désigné par le donneur d’ordre et figurant sur le document de transport. Il ne peut être exigé de signature d’un document sur quelque support que ce soit par le destinataire ou son représentant. Sauf réclamation formée par tout moyen y compris par voie électronique, au plus tard à l’expiration du délai prévu contractuellement ou à défaut de stipulation contractuelle à midi du premier jour ouvrable suivant la remise de la marchandise, la livraison est réputée conforme au contrat</w:t>
            </w:r>
            <w:r w:rsidR="00304D7B">
              <w:rPr>
                <w:rFonts w:asciiTheme="minorHAnsi" w:hAnsiTheme="minorHAnsi"/>
                <w:sz w:val="22"/>
                <w:szCs w:val="22"/>
              </w:rPr>
              <w:t>.</w:t>
            </w:r>
          </w:p>
        </w:tc>
        <w:tc>
          <w:tcPr>
            <w:tcW w:w="5187" w:type="dxa"/>
          </w:tcPr>
          <w:p w:rsidR="001A52C0" w:rsidRPr="00ED4339" w:rsidRDefault="001A52C0" w:rsidP="00CD6471">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Contact avec la clientèle</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41B66" w:rsidRDefault="001A52C0" w:rsidP="00641B66">
            <w:pPr>
              <w:autoSpaceDE w:val="0"/>
              <w:autoSpaceDN w:val="0"/>
              <w:adjustRightInd w:val="0"/>
              <w:rPr>
                <w:rFonts w:cs="MWVHJV+ArialMT"/>
                <w:color w:val="000000"/>
              </w:rPr>
            </w:pPr>
            <w:r w:rsidRPr="00641B66">
              <w:rPr>
                <w:rFonts w:cs="MWVHJV+ArialMT"/>
                <w:b/>
                <w:bCs/>
                <w:color w:val="000000"/>
              </w:rPr>
              <w:t xml:space="preserve">Mettre en place des parois de plexiglas </w:t>
            </w:r>
            <w:r>
              <w:rPr>
                <w:rFonts w:cs="MWVHJV+ArialMT"/>
                <w:color w:val="000000"/>
              </w:rPr>
              <w:t>entre le salarié et le client</w:t>
            </w:r>
            <w:r w:rsidRPr="00641B66">
              <w:rPr>
                <w:rFonts w:cs="MWVHJV+ArialMT"/>
                <w:color w:val="000000"/>
              </w:rPr>
              <w:t xml:space="preserve"> pour protéger </w:t>
            </w:r>
            <w:r>
              <w:rPr>
                <w:rFonts w:cs="MWVHJV+ArialMT"/>
                <w:color w:val="000000"/>
              </w:rPr>
              <w:t>les salariés</w:t>
            </w:r>
            <w:r w:rsidRPr="00641B66">
              <w:rPr>
                <w:rFonts w:cs="MWVHJV+ArialMT"/>
                <w:color w:val="000000"/>
              </w:rPr>
              <w:t xml:space="preserve"> dès lors que la mesure de distanciation ne peut être tenue avec le client </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41B66" w:rsidRDefault="001A52C0" w:rsidP="00641B66">
            <w:pPr>
              <w:autoSpaceDE w:val="0"/>
              <w:autoSpaceDN w:val="0"/>
              <w:adjustRightInd w:val="0"/>
              <w:rPr>
                <w:rFonts w:cs="MWVHJV+ArialMT"/>
                <w:b/>
                <w:bCs/>
                <w:color w:val="000000"/>
              </w:rPr>
            </w:pPr>
            <w:r>
              <w:rPr>
                <w:rFonts w:cs="MWVHJV+ArialMT"/>
                <w:b/>
                <w:bCs/>
                <w:color w:val="000000"/>
              </w:rPr>
              <w:t>Faire porter aux salariés concernés une visière de protection en PVC souple.</w:t>
            </w:r>
          </w:p>
        </w:tc>
        <w:tc>
          <w:tcPr>
            <w:tcW w:w="5187" w:type="dxa"/>
          </w:tcPr>
          <w:p w:rsidR="001A52C0" w:rsidRPr="00ED4339" w:rsidRDefault="001A52C0" w:rsidP="00641B66">
            <w:pPr>
              <w:autoSpaceDE w:val="0"/>
              <w:autoSpaceDN w:val="0"/>
              <w:adjustRightInd w:val="0"/>
              <w:rPr>
                <w:rFonts w:cs="Univers LT Std"/>
                <w:color w:val="000000"/>
              </w:rPr>
            </w:pPr>
          </w:p>
        </w:tc>
      </w:tr>
    </w:tbl>
    <w:p w:rsidR="000356F3" w:rsidRDefault="000356F3">
      <w:r>
        <w:br w:type="page"/>
      </w:r>
    </w:p>
    <w:tbl>
      <w:tblPr>
        <w:tblStyle w:val="Grilledutableau"/>
        <w:tblW w:w="0" w:type="auto"/>
        <w:tblLook w:val="04A0" w:firstRow="1" w:lastRow="0" w:firstColumn="1" w:lastColumn="0" w:noHBand="0" w:noVBand="1"/>
      </w:tblPr>
      <w:tblGrid>
        <w:gridCol w:w="2552"/>
        <w:gridCol w:w="567"/>
        <w:gridCol w:w="7087"/>
        <w:gridCol w:w="5187"/>
      </w:tblGrid>
      <w:tr w:rsidR="001A52C0" w:rsidTr="002860B6">
        <w:tc>
          <w:tcPr>
            <w:tcW w:w="2552" w:type="dxa"/>
            <w:tcBorders>
              <w:top w:val="nil"/>
              <w:left w:val="nil"/>
            </w:tcBorders>
          </w:tcPr>
          <w:p w:rsidR="001A52C0" w:rsidRDefault="001A52C0" w:rsidP="00AA6C56"/>
        </w:tc>
        <w:tc>
          <w:tcPr>
            <w:tcW w:w="7654" w:type="dxa"/>
            <w:gridSpan w:val="2"/>
            <w:tcBorders>
              <w:bottom w:val="single" w:sz="4" w:space="0" w:color="auto"/>
            </w:tcBorders>
          </w:tcPr>
          <w:p w:rsidR="001A52C0" w:rsidRPr="007F669A" w:rsidRDefault="001A52C0" w:rsidP="00AA6C56">
            <w:pPr>
              <w:jc w:val="center"/>
              <w:rPr>
                <w:b/>
                <w:bCs/>
              </w:rPr>
            </w:pPr>
            <w:r w:rsidRPr="007F669A">
              <w:rPr>
                <w:b/>
                <w:bCs/>
              </w:rPr>
              <w:t>Mesures de prévention</w:t>
            </w:r>
          </w:p>
        </w:tc>
        <w:tc>
          <w:tcPr>
            <w:tcW w:w="5187" w:type="dxa"/>
          </w:tcPr>
          <w:p w:rsidR="001A52C0" w:rsidRPr="007F669A" w:rsidRDefault="001A52C0" w:rsidP="00AA6C56">
            <w:pPr>
              <w:jc w:val="center"/>
              <w:rPr>
                <w:b/>
                <w:bCs/>
              </w:rPr>
            </w:pPr>
            <w:r>
              <w:rPr>
                <w:b/>
                <w:bCs/>
              </w:rPr>
              <w:t>Unités de travail concernées</w:t>
            </w:r>
          </w:p>
        </w:tc>
      </w:tr>
      <w:tr w:rsidR="001A52C0" w:rsidRPr="00ED4339" w:rsidTr="002860B6">
        <w:tc>
          <w:tcPr>
            <w:tcW w:w="2552" w:type="dxa"/>
            <w:vMerge w:val="restart"/>
            <w:vAlign w:val="center"/>
          </w:tcPr>
          <w:p w:rsidR="001A52C0" w:rsidRDefault="001A52C0" w:rsidP="00641B66">
            <w:pPr>
              <w:jc w:val="center"/>
              <w:rPr>
                <w:b/>
                <w:bCs/>
              </w:rPr>
            </w:pPr>
            <w:r>
              <w:rPr>
                <w:b/>
                <w:bCs/>
              </w:rPr>
              <w:t>Bureaux</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Default"/>
              <w:ind w:right="120"/>
              <w:rPr>
                <w:rFonts w:asciiTheme="minorHAnsi" w:hAnsiTheme="minorHAnsi"/>
                <w:b/>
                <w:bCs/>
                <w:sz w:val="22"/>
                <w:szCs w:val="22"/>
              </w:rPr>
            </w:pPr>
            <w:r w:rsidRPr="004310DF">
              <w:rPr>
                <w:rFonts w:asciiTheme="minorHAnsi" w:eastAsia="Times New Roman" w:hAnsiTheme="minorHAnsi" w:cs="Times New Roman"/>
                <w:b/>
                <w:bCs/>
                <w:sz w:val="22"/>
                <w:szCs w:val="22"/>
                <w:lang w:eastAsia="fr-FR"/>
              </w:rPr>
              <w:t>Privilégier les bureaux individuels</w:t>
            </w:r>
            <w:r>
              <w:rPr>
                <w:rFonts w:asciiTheme="minorHAnsi" w:eastAsia="Times New Roman" w:hAnsiTheme="minorHAnsi" w:cs="Times New Roman"/>
                <w:sz w:val="22"/>
                <w:szCs w:val="22"/>
                <w:lang w:eastAsia="fr-FR"/>
              </w:rPr>
              <w: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Theme="minorHAnsi" w:eastAsiaTheme="minorHAnsi" w:hAnsiTheme="minorHAnsi" w:cs="Univers LT Std"/>
                <w:color w:val="000000"/>
                <w:kern w:val="0"/>
                <w:sz w:val="22"/>
                <w:szCs w:val="22"/>
                <w:lang w:val="fr-FR" w:eastAsia="en-US" w:bidi="ar-SA"/>
              </w:rPr>
            </w:pPr>
            <w:r w:rsidRPr="004310DF">
              <w:rPr>
                <w:rFonts w:asciiTheme="minorHAnsi" w:eastAsiaTheme="minorHAnsi" w:hAnsiTheme="minorHAnsi" w:cs="Univers LT Std"/>
                <w:b/>
                <w:bCs/>
                <w:color w:val="000000"/>
                <w:kern w:val="0"/>
                <w:sz w:val="22"/>
                <w:szCs w:val="22"/>
                <w:lang w:val="fr-FR" w:eastAsia="en-US" w:bidi="ar-SA"/>
              </w:rPr>
              <w:t>Respecter les règles de distanciation</w:t>
            </w:r>
            <w:r>
              <w:rPr>
                <w:rFonts w:asciiTheme="minorHAnsi" w:eastAsiaTheme="minorHAnsi" w:hAnsiTheme="minorHAnsi" w:cs="Univers LT Std"/>
                <w:b/>
                <w:bCs/>
                <w:color w:val="000000"/>
                <w:kern w:val="0"/>
                <w:sz w:val="22"/>
                <w:szCs w:val="22"/>
                <w:lang w:val="fr-FR" w:eastAsia="en-US" w:bidi="ar-SA"/>
              </w:rPr>
              <w:t xml:space="preserve"> en bureau partagé</w:t>
            </w:r>
            <w:r w:rsidRPr="004310DF">
              <w:rPr>
                <w:rFonts w:asciiTheme="minorHAnsi" w:eastAsiaTheme="minorHAnsi" w:hAnsiTheme="minorHAnsi" w:cs="Univers LT Std"/>
                <w:color w:val="000000"/>
                <w:kern w:val="0"/>
                <w:sz w:val="22"/>
                <w:szCs w:val="22"/>
                <w:lang w:val="fr-FR" w:eastAsia="en-US" w:bidi="ar-SA"/>
              </w:rPr>
              <w:t xml:space="preserve"> de 1 mètre au moins, laisser les portes entrouvertes pour éviter de manipuler les poignets que l’on désinfecte régulièrement.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Theme="minorHAnsi" w:eastAsiaTheme="minorHAnsi" w:hAnsiTheme="minorHAnsi" w:cs="Univers LT Std"/>
                <w:b/>
                <w:bCs/>
                <w:color w:val="000000"/>
                <w:kern w:val="0"/>
                <w:sz w:val="22"/>
                <w:szCs w:val="22"/>
                <w:lang w:val="fr-FR" w:eastAsia="en-US" w:bidi="ar-SA"/>
              </w:rPr>
            </w:pPr>
            <w:r>
              <w:rPr>
                <w:rFonts w:asciiTheme="minorHAnsi" w:eastAsiaTheme="minorHAnsi" w:hAnsiTheme="minorHAnsi" w:cs="Univers LT Std"/>
                <w:b/>
                <w:bCs/>
                <w:color w:val="000000"/>
                <w:kern w:val="0"/>
                <w:sz w:val="22"/>
                <w:szCs w:val="22"/>
                <w:lang w:val="fr-FR" w:eastAsia="en-US" w:bidi="ar-SA"/>
              </w:rPr>
              <w:t>Maintenir les portes des bureaux ouvertes.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Univers LT Std" w:eastAsiaTheme="minorHAnsi" w:hAnsi="Univers LT Std" w:cs="Univers LT Std"/>
                <w:color w:val="000000"/>
                <w:kern w:val="0"/>
                <w:lang w:val="fr-FR" w:eastAsia="en-US" w:bidi="ar-SA"/>
              </w:rPr>
            </w:pPr>
            <w:r w:rsidRPr="004310DF">
              <w:rPr>
                <w:rFonts w:asciiTheme="minorHAnsi" w:eastAsiaTheme="minorHAnsi" w:hAnsiTheme="minorHAnsi" w:cs="Univers LT Std"/>
                <w:b/>
                <w:bCs/>
                <w:color w:val="000000"/>
                <w:kern w:val="0"/>
                <w:sz w:val="22"/>
                <w:szCs w:val="22"/>
                <w:lang w:val="fr-FR" w:eastAsia="en-US" w:bidi="ar-SA"/>
              </w:rPr>
              <w:t>Bien se laver les mains avant l’utilisation du clavier pour le personnel susceptible de partager un clavier d’ordinateur, recouvrir le clavier d’un film transparent que l’on jette après chaque utilisateur</w:t>
            </w:r>
            <w:r>
              <w:rPr>
                <w:rFonts w:ascii="Univers LT Std" w:eastAsiaTheme="minorHAnsi" w:hAnsi="Univers LT Std" w:cs="Univers LT Std"/>
                <w:color w:val="000000"/>
                <w:kern w:val="0"/>
                <w:lang w:val="fr-FR" w:eastAsia="en-US" w:bidi="ar-SA"/>
              </w:rPr>
              <w: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8F0A09" w:rsidRDefault="001A52C0" w:rsidP="00641B66">
            <w:pPr>
              <w:pStyle w:val="Standard"/>
              <w:jc w:val="both"/>
              <w:rPr>
                <w:rFonts w:ascii="Calibri" w:eastAsiaTheme="minorHAnsi" w:hAnsi="Calibri" w:cs="Univers LT Std"/>
                <w:color w:val="000000"/>
                <w:kern w:val="0"/>
                <w:sz w:val="22"/>
                <w:szCs w:val="22"/>
                <w:lang w:val="fr-FR" w:eastAsia="en-US" w:bidi="ar-SA"/>
              </w:rPr>
            </w:pPr>
            <w:r w:rsidRPr="008F0A09">
              <w:rPr>
                <w:rFonts w:ascii="Calibri" w:eastAsiaTheme="minorHAnsi" w:hAnsi="Calibri" w:cs="Univers LT Std"/>
                <w:b/>
                <w:bCs/>
                <w:color w:val="000000"/>
                <w:kern w:val="0"/>
                <w:sz w:val="22"/>
                <w:szCs w:val="22"/>
                <w:lang w:val="fr-FR" w:eastAsia="en-US" w:bidi="ar-SA"/>
              </w:rPr>
              <w:t>Bien se laver les mains avant de faire des photocopies</w:t>
            </w:r>
            <w:r w:rsidRPr="008F0A09">
              <w:rPr>
                <w:rFonts w:ascii="Calibri" w:eastAsiaTheme="minorHAnsi" w:hAnsi="Calibri" w:cs="Univers LT Std"/>
                <w:color w:val="000000"/>
                <w:kern w:val="0"/>
                <w:sz w:val="22"/>
                <w:szCs w:val="22"/>
                <w:lang w:val="fr-FR" w:eastAsia="en-US" w:bidi="ar-SA"/>
              </w:rPr>
              <w:t xml:space="preserve"> que l’on manie au fur et à mesure </w:t>
            </w:r>
            <w:r>
              <w:rPr>
                <w:rFonts w:ascii="Calibri" w:eastAsiaTheme="minorHAnsi" w:hAnsi="Calibri" w:cs="Univers LT Std"/>
                <w:color w:val="000000"/>
                <w:kern w:val="0"/>
                <w:sz w:val="22"/>
                <w:szCs w:val="22"/>
                <w:lang w:val="fr-FR" w:eastAsia="en-US" w:bidi="ar-SA"/>
              </w:rPr>
              <w:t>et désinfecter</w:t>
            </w:r>
            <w:r w:rsidRPr="008F0A09">
              <w:rPr>
                <w:rFonts w:ascii="Calibri" w:eastAsiaTheme="minorHAnsi" w:hAnsi="Calibri" w:cs="Univers LT Std"/>
                <w:color w:val="000000"/>
                <w:kern w:val="0"/>
                <w:sz w:val="22"/>
                <w:szCs w:val="22"/>
                <w:lang w:val="fr-FR" w:eastAsia="en-US" w:bidi="ar-SA"/>
              </w:rPr>
              <w:t xml:space="preserve"> la photocopieuse après chaque passage.</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Default"/>
              <w:ind w:right="120"/>
              <w:rPr>
                <w:rFonts w:asciiTheme="minorHAnsi" w:eastAsia="Times New Roman" w:hAnsiTheme="minorHAnsi" w:cs="Times New Roman"/>
                <w:b/>
                <w:bCs/>
                <w:sz w:val="22"/>
                <w:szCs w:val="22"/>
                <w:lang w:eastAsia="fr-FR"/>
              </w:rPr>
            </w:pPr>
            <w:r>
              <w:rPr>
                <w:rFonts w:asciiTheme="minorHAnsi" w:eastAsia="Times New Roman" w:hAnsiTheme="minorHAnsi" w:cs="Times New Roman"/>
                <w:b/>
                <w:bCs/>
                <w:sz w:val="22"/>
                <w:szCs w:val="22"/>
                <w:lang w:eastAsia="fr-FR"/>
              </w:rPr>
              <w:t>Désinfecter les surfaces à la prise de poste, régulièrement et après.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4310DF" w:rsidRDefault="001A52C0" w:rsidP="00641B66">
            <w:pPr>
              <w:pStyle w:val="Standard"/>
              <w:jc w:val="both"/>
              <w:rPr>
                <w:rFonts w:asciiTheme="minorHAnsi" w:eastAsiaTheme="minorHAnsi" w:hAnsiTheme="minorHAnsi" w:cs="Univers LT Std"/>
                <w:b/>
                <w:bCs/>
                <w:color w:val="000000"/>
                <w:kern w:val="0"/>
                <w:sz w:val="22"/>
                <w:szCs w:val="22"/>
                <w:lang w:val="fr-FR" w:eastAsia="en-US" w:bidi="ar-SA"/>
              </w:rPr>
            </w:pPr>
            <w:r>
              <w:rPr>
                <w:rFonts w:asciiTheme="minorHAnsi" w:eastAsiaTheme="minorHAnsi" w:hAnsiTheme="minorHAnsi" w:cs="Univers LT Std"/>
                <w:b/>
                <w:bCs/>
                <w:color w:val="000000"/>
                <w:kern w:val="0"/>
                <w:sz w:val="22"/>
                <w:szCs w:val="22"/>
                <w:lang w:val="fr-FR" w:eastAsia="en-US" w:bidi="ar-SA"/>
              </w:rPr>
              <w:t xml:space="preserve">Aérer très régulièrement. </w:t>
            </w:r>
            <w:r w:rsidRPr="006B6820">
              <w:rPr>
                <w:rFonts w:asciiTheme="minorHAnsi" w:eastAsiaTheme="minorHAnsi" w:hAnsiTheme="minorHAnsi" w:cs="Univers LT Std"/>
                <w:color w:val="000000"/>
                <w:kern w:val="0"/>
                <w:sz w:val="22"/>
                <w:szCs w:val="22"/>
                <w:lang w:val="fr-FR" w:eastAsia="en-US" w:bidi="ar-SA"/>
              </w:rPr>
              <w:t>Le virus se développe en espace confiné.</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Chantiers</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D52233" w:rsidRDefault="001A52C0" w:rsidP="00641B66">
            <w:pPr>
              <w:pStyle w:val="Default"/>
              <w:ind w:right="120"/>
              <w:jc w:val="both"/>
              <w:rPr>
                <w:rFonts w:asciiTheme="minorHAnsi" w:hAnsiTheme="minorHAnsi"/>
                <w:sz w:val="22"/>
                <w:szCs w:val="22"/>
              </w:rPr>
            </w:pPr>
            <w:r w:rsidRPr="00D52233">
              <w:rPr>
                <w:rFonts w:asciiTheme="minorHAnsi" w:hAnsiTheme="minorHAnsi"/>
                <w:b/>
                <w:bCs/>
                <w:sz w:val="22"/>
                <w:szCs w:val="22"/>
              </w:rPr>
              <w:t>Reprendre contact avec le client</w:t>
            </w:r>
            <w:r w:rsidRPr="00D52233">
              <w:rPr>
                <w:rFonts w:asciiTheme="minorHAnsi" w:hAnsiTheme="minorHAnsi"/>
                <w:sz w:val="22"/>
                <w:szCs w:val="22"/>
              </w:rPr>
              <w:t xml:space="preserve"> pour s’assurer de la réouverture des chantiers et des conditions particulières de sécurité liées à cette reprise.</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D52233" w:rsidRDefault="001A52C0" w:rsidP="00641B66">
            <w:pPr>
              <w:pStyle w:val="Default"/>
              <w:ind w:right="120"/>
              <w:jc w:val="both"/>
              <w:rPr>
                <w:rFonts w:asciiTheme="minorHAnsi" w:hAnsiTheme="minorHAnsi"/>
                <w:sz w:val="22"/>
                <w:szCs w:val="22"/>
              </w:rPr>
            </w:pPr>
            <w:r w:rsidRPr="00D52233">
              <w:rPr>
                <w:rFonts w:asciiTheme="minorHAnsi" w:hAnsiTheme="minorHAnsi"/>
                <w:b/>
                <w:bCs/>
                <w:sz w:val="22"/>
                <w:szCs w:val="22"/>
              </w:rPr>
              <w:t>Visiter quotidiennement les chantier</w:t>
            </w:r>
            <w:r w:rsidRPr="00D52233">
              <w:rPr>
                <w:rFonts w:asciiTheme="minorHAnsi" w:hAnsiTheme="minorHAnsi"/>
                <w:sz w:val="22"/>
                <w:szCs w:val="22"/>
              </w:rPr>
              <w:t>s et vérifier que la coactivité ne s’oppose pas aux consignes et ne génère pas d’autres risques.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Default"/>
              <w:ind w:right="120"/>
              <w:jc w:val="both"/>
              <w:rPr>
                <w:rFonts w:asciiTheme="minorHAnsi" w:hAnsiTheme="minorHAnsi"/>
                <w:sz w:val="22"/>
                <w:szCs w:val="22"/>
              </w:rPr>
            </w:pPr>
            <w:r w:rsidRPr="00D52233">
              <w:rPr>
                <w:rFonts w:asciiTheme="minorHAnsi" w:hAnsiTheme="minorHAnsi"/>
                <w:b/>
                <w:bCs/>
                <w:sz w:val="22"/>
                <w:szCs w:val="22"/>
              </w:rPr>
              <w:t>Identifier les zones de travail où les gestes barrières ne peuvent pas être respectés</w:t>
            </w:r>
            <w:r>
              <w:rPr>
                <w:rFonts w:asciiTheme="minorHAnsi" w:hAnsiTheme="minorHAnsi"/>
                <w:sz w:val="22"/>
                <w:szCs w:val="22"/>
              </w:rPr>
              <w:t xml:space="preserve"> : </w:t>
            </w:r>
            <w:r w:rsidRPr="00D52233">
              <w:rPr>
                <w:rFonts w:asciiTheme="minorHAnsi" w:hAnsiTheme="minorHAnsi"/>
                <w:sz w:val="22"/>
                <w:szCs w:val="22"/>
              </w:rPr>
              <w:t>espace confiné, exigu.</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Default"/>
              <w:ind w:right="120"/>
              <w:jc w:val="both"/>
              <w:rPr>
                <w:rFonts w:asciiTheme="minorHAnsi" w:hAnsiTheme="minorHAnsi"/>
                <w:b/>
                <w:bCs/>
                <w:sz w:val="22"/>
                <w:szCs w:val="22"/>
              </w:rPr>
            </w:pPr>
            <w:r w:rsidRPr="00E639AC">
              <w:rPr>
                <w:rFonts w:asciiTheme="minorHAnsi" w:hAnsiTheme="minorHAnsi"/>
                <w:b/>
                <w:bCs/>
                <w:sz w:val="22"/>
                <w:szCs w:val="22"/>
              </w:rPr>
              <w:t>S’assurer que les salariés respectent scrupuleusement les consignes.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Default"/>
              <w:ind w:right="120"/>
              <w:jc w:val="both"/>
              <w:rPr>
                <w:rFonts w:asciiTheme="minorHAnsi" w:hAnsiTheme="minorHAnsi"/>
                <w:sz w:val="22"/>
                <w:szCs w:val="22"/>
              </w:rPr>
            </w:pPr>
            <w:r w:rsidRPr="00E639AC">
              <w:rPr>
                <w:rFonts w:asciiTheme="minorHAnsi" w:hAnsiTheme="minorHAnsi"/>
                <w:b/>
                <w:bCs/>
                <w:sz w:val="22"/>
                <w:szCs w:val="22"/>
              </w:rPr>
              <w:t>Imposer aux équipes une remontée d’informations quotidiennes des chantiers</w:t>
            </w:r>
            <w:r w:rsidRPr="00E639AC">
              <w:rPr>
                <w:rFonts w:asciiTheme="minorHAnsi" w:hAnsiTheme="minorHAnsi"/>
                <w:sz w:val="22"/>
                <w:szCs w:val="22"/>
              </w:rPr>
              <w:t xml:space="preserve"> afin d’identifier et de traiter les situations à risques non anticipées.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E639AC" w:rsidRDefault="001A52C0" w:rsidP="00641B66">
            <w:pPr>
              <w:pStyle w:val="Standard"/>
              <w:jc w:val="both"/>
              <w:rPr>
                <w:rFonts w:asciiTheme="minorHAnsi" w:eastAsiaTheme="minorHAnsi" w:hAnsiTheme="minorHAnsi" w:cs="Univers LT Std"/>
                <w:color w:val="000000"/>
                <w:kern w:val="0"/>
                <w:sz w:val="22"/>
                <w:szCs w:val="22"/>
                <w:lang w:val="fr-FR" w:eastAsia="en-US" w:bidi="ar-SA"/>
              </w:rPr>
            </w:pPr>
            <w:r w:rsidRPr="00E639AC">
              <w:rPr>
                <w:rFonts w:asciiTheme="minorHAnsi" w:hAnsiTheme="minorHAnsi"/>
                <w:b/>
                <w:bCs/>
                <w:sz w:val="22"/>
                <w:szCs w:val="22"/>
              </w:rPr>
              <w:t>Reporter certaines tâches quand les conditions de sécurité ne sont plus remplies</w:t>
            </w:r>
            <w:r w:rsidRPr="00E639AC">
              <w:rPr>
                <w:rFonts w:asciiTheme="minorHAnsi" w:hAnsiTheme="minorHAnsi"/>
                <w:sz w:val="22"/>
                <w:szCs w:val="22"/>
              </w:rPr>
              <w:t> : carences en matériel et matériaux, absence de salariés disposant des formations/habilitations nécessaires, coactivité non gérée, …</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Equipements de protection individuelles (EPI)</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Default="001A52C0" w:rsidP="00641B66">
            <w:pPr>
              <w:pStyle w:val="Standard"/>
              <w:jc w:val="both"/>
              <w:rPr>
                <w:rFonts w:asciiTheme="minorHAnsi" w:hAnsiTheme="minorHAnsi"/>
                <w:b/>
                <w:bCs/>
                <w:sz w:val="22"/>
                <w:szCs w:val="22"/>
              </w:rPr>
            </w:pPr>
            <w:r>
              <w:rPr>
                <w:rFonts w:asciiTheme="minorHAnsi" w:hAnsiTheme="minorHAnsi"/>
                <w:b/>
                <w:bCs/>
                <w:sz w:val="22"/>
                <w:szCs w:val="22"/>
              </w:rPr>
              <w:t>Se laver les mains à chaque fois qu’un EPI est enlevé.</w:t>
            </w:r>
          </w:p>
          <w:p w:rsidR="001A52C0" w:rsidRPr="00104C99" w:rsidRDefault="001A52C0" w:rsidP="00641B66">
            <w:pPr>
              <w:autoSpaceDE w:val="0"/>
              <w:autoSpaceDN w:val="0"/>
              <w:adjustRightInd w:val="0"/>
              <w:rPr>
                <w:rFonts w:cs="Arial"/>
                <w:color w:val="000000"/>
              </w:rPr>
            </w:pPr>
          </w:p>
          <w:p w:rsidR="001A52C0" w:rsidRPr="00104C99" w:rsidRDefault="001A52C0" w:rsidP="00641B66">
            <w:pPr>
              <w:autoSpaceDE w:val="0"/>
              <w:autoSpaceDN w:val="0"/>
              <w:adjustRightInd w:val="0"/>
              <w:rPr>
                <w:rFonts w:cs="Arial"/>
                <w:color w:val="000000"/>
              </w:rPr>
            </w:pPr>
            <w:r w:rsidRPr="00104C99">
              <w:rPr>
                <w:rFonts w:cs="Arial"/>
                <w:color w:val="000000"/>
              </w:rPr>
              <w:t>Attention : les gants contaminés portés au visage peuvent être source d’infection. Privilégie</w:t>
            </w:r>
            <w:r>
              <w:rPr>
                <w:rFonts w:cs="Arial"/>
                <w:color w:val="000000"/>
              </w:rPr>
              <w:t>r</w:t>
            </w:r>
            <w:r w:rsidRPr="00104C99">
              <w:rPr>
                <w:rFonts w:cs="Arial"/>
                <w:color w:val="000000"/>
              </w:rPr>
              <w:t xml:space="preserve"> les lavages fréquents des mains plutôt qu’un port permanent de la même paire de gants.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2225F" w:rsidRDefault="001A52C0" w:rsidP="00641B66">
            <w:pPr>
              <w:pStyle w:val="Standard"/>
              <w:jc w:val="both"/>
              <w:rPr>
                <w:rFonts w:asciiTheme="minorHAnsi" w:eastAsiaTheme="minorHAnsi" w:hAnsiTheme="minorHAnsi" w:cs="Univers LT Std"/>
                <w:b/>
                <w:bCs/>
                <w:color w:val="000000"/>
                <w:kern w:val="0"/>
                <w:sz w:val="22"/>
                <w:szCs w:val="22"/>
                <w:lang w:val="fr-FR" w:eastAsia="en-US" w:bidi="ar-SA"/>
              </w:rPr>
            </w:pPr>
            <w:r w:rsidRPr="0062225F">
              <w:rPr>
                <w:rFonts w:ascii="Univers LT Std" w:hAnsi="Univers LT Std" w:cs="Univers LT Std"/>
                <w:b/>
                <w:bCs/>
                <w:color w:val="000000"/>
                <w:sz w:val="22"/>
                <w:szCs w:val="22"/>
              </w:rPr>
              <w:t>Nettoyer les EPI qui ne sont pas à usage unique avec une lingette désinfectante</w:t>
            </w:r>
            <w:r w:rsidRPr="0062225F">
              <w:rPr>
                <w:rFonts w:ascii="Univers LT Std" w:hAnsi="Univers LT Std" w:cs="Univers LT Std"/>
                <w:color w:val="000000"/>
                <w:sz w:val="22"/>
                <w:szCs w:val="22"/>
              </w:rPr>
              <w:t>.</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AA6C56">
            <w:pPr>
              <w:jc w:val="center"/>
              <w:rPr>
                <w:b/>
                <w:bCs/>
              </w:rPr>
            </w:pPr>
          </w:p>
        </w:tc>
        <w:tc>
          <w:tcPr>
            <w:tcW w:w="567" w:type="dxa"/>
            <w:tcBorders>
              <w:right w:val="nil"/>
            </w:tcBorders>
          </w:tcPr>
          <w:p w:rsidR="001A52C0" w:rsidRPr="00ED4339" w:rsidRDefault="001A52C0" w:rsidP="00AA6C5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2225F" w:rsidRDefault="001A52C0" w:rsidP="00AA6C56">
            <w:pPr>
              <w:pStyle w:val="Standard"/>
              <w:jc w:val="both"/>
              <w:rPr>
                <w:rFonts w:ascii="Univers LT Std" w:hAnsi="Univers LT Std" w:cs="Univers LT Std"/>
                <w:b/>
                <w:bCs/>
                <w:color w:val="000000"/>
                <w:sz w:val="22"/>
                <w:szCs w:val="22"/>
              </w:rPr>
            </w:pPr>
            <w:r>
              <w:rPr>
                <w:rFonts w:ascii="Univers LT Std" w:hAnsi="Univers LT Std" w:cs="Univers LT Std"/>
                <w:b/>
                <w:bCs/>
                <w:color w:val="000000"/>
                <w:sz w:val="22"/>
                <w:szCs w:val="22"/>
              </w:rPr>
              <w:t>Jeter dans un sac plastique fermé les EPI jetables usagés.</w:t>
            </w:r>
          </w:p>
        </w:tc>
        <w:tc>
          <w:tcPr>
            <w:tcW w:w="5187" w:type="dxa"/>
          </w:tcPr>
          <w:p w:rsidR="001A52C0" w:rsidRPr="00ED4339" w:rsidRDefault="001A52C0" w:rsidP="00AA6C5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Vêtements de travail</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B6820" w:rsidRDefault="001A52C0" w:rsidP="006B6820">
            <w:pPr>
              <w:autoSpaceDE w:val="0"/>
              <w:autoSpaceDN w:val="0"/>
              <w:adjustRightInd w:val="0"/>
              <w:jc w:val="both"/>
              <w:rPr>
                <w:rFonts w:ascii="Univers LT Std" w:eastAsia="SimSun" w:hAnsi="Univers LT Std" w:cs="Univers LT Std"/>
                <w:b/>
                <w:bCs/>
                <w:color w:val="000000"/>
                <w:kern w:val="3"/>
                <w:lang w:val="fr-RE" w:eastAsia="zh-CN" w:bidi="hi-IN"/>
              </w:rPr>
            </w:pPr>
            <w:r w:rsidRPr="006B6820">
              <w:rPr>
                <w:rFonts w:ascii="Univers LT Std" w:eastAsia="SimSun" w:hAnsi="Univers LT Std" w:cs="Univers LT Std"/>
                <w:b/>
                <w:bCs/>
                <w:color w:val="000000"/>
                <w:kern w:val="3"/>
                <w:lang w:val="fr-RE" w:eastAsia="zh-CN" w:bidi="hi-IN"/>
              </w:rPr>
              <w:t>Laver les vêtements de travail dans une machine à laver avec un cycle à 60 degrés pendant 30 min au minimum.</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B6820" w:rsidRDefault="001A52C0" w:rsidP="006B6820">
            <w:pPr>
              <w:autoSpaceDE w:val="0"/>
              <w:autoSpaceDN w:val="0"/>
              <w:adjustRightInd w:val="0"/>
              <w:jc w:val="both"/>
              <w:rPr>
                <w:rFonts w:ascii="Univers LT Std" w:eastAsia="SimSun" w:hAnsi="Univers LT Std" w:cs="Univers LT Std"/>
                <w:b/>
                <w:bCs/>
                <w:color w:val="000000"/>
                <w:kern w:val="3"/>
                <w:lang w:val="fr-RE" w:eastAsia="zh-CN" w:bidi="hi-IN"/>
              </w:rPr>
            </w:pPr>
            <w:r>
              <w:rPr>
                <w:rFonts w:ascii="Univers LT Std" w:eastAsia="SimSun" w:hAnsi="Univers LT Std" w:cs="Univers LT Std"/>
                <w:b/>
                <w:bCs/>
                <w:color w:val="000000"/>
                <w:kern w:val="3"/>
                <w:lang w:val="fr-RE" w:eastAsia="zh-CN" w:bidi="hi-IN"/>
              </w:rPr>
              <w:t>Mettre en place une procédure de nettoyage des vêtements de travail.</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6D514E" w:rsidRDefault="001A52C0" w:rsidP="00641B66">
            <w:pPr>
              <w:autoSpaceDE w:val="0"/>
              <w:autoSpaceDN w:val="0"/>
              <w:adjustRightInd w:val="0"/>
              <w:jc w:val="both"/>
              <w:rPr>
                <w:rFonts w:ascii="Univers LT Std" w:hAnsi="Univers LT Std" w:cs="Univers LT Std"/>
                <w:color w:val="000000"/>
              </w:rPr>
            </w:pPr>
            <w:r w:rsidRPr="006D514E">
              <w:rPr>
                <w:rFonts w:ascii="Univers LT Std" w:hAnsi="Univers LT Std" w:cs="Univers LT Std"/>
                <w:b/>
                <w:bCs/>
                <w:color w:val="000000"/>
              </w:rPr>
              <w:t>Evacuer les vêtements de travail dans un sac étanche</w:t>
            </w:r>
            <w:r w:rsidRPr="006D514E">
              <w:rPr>
                <w:rFonts w:ascii="Univers LT Std" w:hAnsi="Univers LT Std" w:cs="Univers LT Std"/>
                <w:color w:val="000000"/>
              </w:rPr>
              <w:t xml:space="preserve"> en limitant les manipulations.</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Tr="002860B6">
        <w:tc>
          <w:tcPr>
            <w:tcW w:w="2552" w:type="dxa"/>
            <w:tcBorders>
              <w:top w:val="nil"/>
              <w:left w:val="nil"/>
            </w:tcBorders>
          </w:tcPr>
          <w:p w:rsidR="001A52C0" w:rsidRDefault="001A52C0" w:rsidP="00AA6C56"/>
        </w:tc>
        <w:tc>
          <w:tcPr>
            <w:tcW w:w="7654" w:type="dxa"/>
            <w:gridSpan w:val="2"/>
            <w:tcBorders>
              <w:bottom w:val="single" w:sz="4" w:space="0" w:color="auto"/>
            </w:tcBorders>
          </w:tcPr>
          <w:p w:rsidR="001A52C0" w:rsidRPr="007F669A" w:rsidRDefault="001A52C0" w:rsidP="00AA6C56">
            <w:pPr>
              <w:jc w:val="center"/>
              <w:rPr>
                <w:b/>
                <w:bCs/>
              </w:rPr>
            </w:pPr>
            <w:r w:rsidRPr="007F669A">
              <w:rPr>
                <w:b/>
                <w:bCs/>
              </w:rPr>
              <w:t>Mesures de prévention</w:t>
            </w:r>
          </w:p>
        </w:tc>
        <w:tc>
          <w:tcPr>
            <w:tcW w:w="5187" w:type="dxa"/>
          </w:tcPr>
          <w:p w:rsidR="001A52C0" w:rsidRPr="007F669A" w:rsidRDefault="001A52C0" w:rsidP="00AA6C56">
            <w:pPr>
              <w:jc w:val="center"/>
              <w:rPr>
                <w:b/>
                <w:bCs/>
              </w:rPr>
            </w:pPr>
            <w:r>
              <w:rPr>
                <w:b/>
                <w:bCs/>
              </w:rPr>
              <w:t>Unités de travail concernées</w:t>
            </w:r>
          </w:p>
        </w:tc>
      </w:tr>
      <w:tr w:rsidR="00641B66" w:rsidRPr="00ED4339" w:rsidTr="002860B6">
        <w:tc>
          <w:tcPr>
            <w:tcW w:w="2552" w:type="dxa"/>
            <w:vAlign w:val="center"/>
          </w:tcPr>
          <w:p w:rsidR="00641B66" w:rsidRPr="00ED4339" w:rsidRDefault="00641B66" w:rsidP="00641B66">
            <w:pPr>
              <w:jc w:val="center"/>
              <w:rPr>
                <w:b/>
                <w:bCs/>
              </w:rPr>
            </w:pPr>
            <w:r>
              <w:rPr>
                <w:b/>
                <w:bCs/>
              </w:rPr>
              <w:t>Assainissement des locaux de travail</w:t>
            </w:r>
          </w:p>
        </w:tc>
        <w:tc>
          <w:tcPr>
            <w:tcW w:w="567" w:type="dxa"/>
            <w:tcBorders>
              <w:right w:val="nil"/>
            </w:tcBorders>
          </w:tcPr>
          <w:p w:rsidR="00641B66" w:rsidRPr="00ED4339" w:rsidRDefault="00641B66"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641B66" w:rsidRPr="003E25C2" w:rsidRDefault="00641B66" w:rsidP="00641B66">
            <w:pPr>
              <w:autoSpaceDE w:val="0"/>
              <w:autoSpaceDN w:val="0"/>
              <w:adjustRightInd w:val="0"/>
              <w:rPr>
                <w:rFonts w:ascii="Calibri" w:hAnsi="Calibri" w:cs="Arial"/>
                <w:color w:val="000000"/>
              </w:rPr>
            </w:pPr>
            <w:r w:rsidRPr="00BF5477">
              <w:rPr>
                <w:rFonts w:ascii="Calibri" w:hAnsi="Calibri" w:cs="Arial"/>
                <w:b/>
                <w:bCs/>
                <w:color w:val="000000"/>
              </w:rPr>
              <w:t>Modifi</w:t>
            </w:r>
            <w:r>
              <w:rPr>
                <w:rFonts w:ascii="Calibri" w:hAnsi="Calibri" w:cs="Arial"/>
                <w:b/>
                <w:bCs/>
                <w:color w:val="000000"/>
              </w:rPr>
              <w:t>er</w:t>
            </w:r>
            <w:r w:rsidRPr="00BF5477">
              <w:rPr>
                <w:rFonts w:ascii="Calibri" w:hAnsi="Calibri" w:cs="Arial"/>
                <w:b/>
                <w:bCs/>
                <w:color w:val="000000"/>
              </w:rPr>
              <w:t xml:space="preserve"> l’apport </w:t>
            </w:r>
            <w:r w:rsidRPr="00D52233">
              <w:rPr>
                <w:rFonts w:ascii="Calibri" w:hAnsi="Calibri" w:cs="Arial"/>
                <w:b/>
                <w:bCs/>
              </w:rPr>
              <w:t>d’air en favorisant un 100% air neuf</w:t>
            </w:r>
            <w:r>
              <w:rPr>
                <w:rFonts w:ascii="Calibri" w:hAnsi="Calibri" w:cs="Arial"/>
                <w:color w:val="000000"/>
              </w:rPr>
              <w:t>, pas de recyclage de l’air dans les locaux de travail.</w:t>
            </w:r>
          </w:p>
        </w:tc>
        <w:tc>
          <w:tcPr>
            <w:tcW w:w="5187" w:type="dxa"/>
          </w:tcPr>
          <w:p w:rsidR="00641B66" w:rsidRPr="00ED4339" w:rsidRDefault="00641B66"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Vestiaires /</w:t>
            </w:r>
          </w:p>
          <w:p w:rsidR="001A52C0" w:rsidRDefault="001A52C0" w:rsidP="00641B66">
            <w:pPr>
              <w:jc w:val="center"/>
              <w:rPr>
                <w:b/>
                <w:bCs/>
              </w:rPr>
            </w:pPr>
            <w:r>
              <w:rPr>
                <w:b/>
                <w:bCs/>
              </w:rPr>
              <w:t>Sanitaires et douches</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BF5477" w:rsidRDefault="001A52C0" w:rsidP="00641B66">
            <w:pPr>
              <w:autoSpaceDE w:val="0"/>
              <w:autoSpaceDN w:val="0"/>
              <w:adjustRightInd w:val="0"/>
              <w:rPr>
                <w:rFonts w:ascii="Calibri" w:hAnsi="Calibri" w:cs="Arial"/>
                <w:b/>
                <w:bCs/>
                <w:color w:val="000000"/>
              </w:rPr>
            </w:pPr>
            <w:r>
              <w:rPr>
                <w:rFonts w:ascii="Calibri" w:hAnsi="Calibri" w:cs="Arial"/>
                <w:b/>
                <w:bCs/>
                <w:color w:val="000000"/>
              </w:rPr>
              <w:t>Limiter l’accessibilité aux vestiaires et respecter les règles de distanciation.</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641B66">
            <w:pPr>
              <w:jc w:val="center"/>
              <w:rPr>
                <w:b/>
                <w:bCs/>
              </w:rPr>
            </w:pP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FD4C42" w:rsidRDefault="001A52C0" w:rsidP="00641B66">
            <w:pPr>
              <w:autoSpaceDE w:val="0"/>
              <w:autoSpaceDN w:val="0"/>
              <w:adjustRightInd w:val="0"/>
              <w:rPr>
                <w:rFonts w:ascii="Calibri" w:hAnsi="Calibri" w:cs="Arial"/>
                <w:color w:val="000000"/>
              </w:rPr>
            </w:pPr>
            <w:r>
              <w:rPr>
                <w:rFonts w:ascii="Calibri" w:hAnsi="Calibri" w:cs="Arial"/>
                <w:b/>
                <w:bCs/>
                <w:color w:val="000000"/>
              </w:rPr>
              <w:t xml:space="preserve">Nettoyer puis désinfecter les vestiaires, les sanitaires et les douches </w:t>
            </w:r>
            <w:r>
              <w:rPr>
                <w:rFonts w:ascii="Calibri" w:hAnsi="Calibri" w:cs="Arial"/>
                <w:color w:val="000000"/>
              </w:rPr>
              <w:t>à chaque rotation d’équipes ou avant chaque prise de poste.</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restart"/>
            <w:vAlign w:val="center"/>
          </w:tcPr>
          <w:p w:rsidR="001A52C0" w:rsidRDefault="001A52C0" w:rsidP="00641B66">
            <w:pPr>
              <w:jc w:val="center"/>
              <w:rPr>
                <w:b/>
                <w:bCs/>
              </w:rPr>
            </w:pPr>
            <w:r>
              <w:rPr>
                <w:b/>
                <w:bCs/>
              </w:rPr>
              <w:t>Déchets</w:t>
            </w:r>
          </w:p>
        </w:tc>
        <w:tc>
          <w:tcPr>
            <w:tcW w:w="567" w:type="dxa"/>
            <w:tcBorders>
              <w:right w:val="nil"/>
            </w:tcBorders>
          </w:tcPr>
          <w:p w:rsidR="001A52C0" w:rsidRPr="00ED4339" w:rsidRDefault="001A52C0" w:rsidP="00641B66">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Default="001A52C0" w:rsidP="00641B66">
            <w:pPr>
              <w:autoSpaceDE w:val="0"/>
              <w:autoSpaceDN w:val="0"/>
              <w:adjustRightInd w:val="0"/>
              <w:rPr>
                <w:rFonts w:ascii="Calibri" w:hAnsi="Calibri" w:cs="Arial"/>
                <w:b/>
                <w:bCs/>
                <w:color w:val="000000"/>
              </w:rPr>
            </w:pPr>
            <w:r w:rsidRPr="006D514E">
              <w:rPr>
                <w:b/>
                <w:bCs/>
              </w:rPr>
              <w:t>S’assurer de l’évacuation des déchets potentiellement contaminés quotidiennement</w:t>
            </w:r>
            <w:r>
              <w:t> : déchets issus de la désinfection des matériels, équipements de travail, …</w:t>
            </w:r>
          </w:p>
        </w:tc>
        <w:tc>
          <w:tcPr>
            <w:tcW w:w="5187" w:type="dxa"/>
          </w:tcPr>
          <w:p w:rsidR="001A52C0" w:rsidRPr="00ED4339" w:rsidRDefault="001A52C0" w:rsidP="00641B66">
            <w:pPr>
              <w:autoSpaceDE w:val="0"/>
              <w:autoSpaceDN w:val="0"/>
              <w:adjustRightInd w:val="0"/>
              <w:rPr>
                <w:rFonts w:cs="Univers LT Std"/>
                <w:color w:val="000000"/>
              </w:rPr>
            </w:pPr>
          </w:p>
        </w:tc>
      </w:tr>
      <w:tr w:rsidR="001A52C0" w:rsidRPr="00ED4339" w:rsidTr="002860B6">
        <w:tc>
          <w:tcPr>
            <w:tcW w:w="2552" w:type="dxa"/>
            <w:vMerge/>
            <w:vAlign w:val="center"/>
          </w:tcPr>
          <w:p w:rsidR="001A52C0" w:rsidRDefault="001A52C0" w:rsidP="00292699">
            <w:pPr>
              <w:jc w:val="center"/>
              <w:rPr>
                <w:b/>
                <w:bCs/>
              </w:rPr>
            </w:pPr>
          </w:p>
        </w:tc>
        <w:tc>
          <w:tcPr>
            <w:tcW w:w="567" w:type="dxa"/>
            <w:tcBorders>
              <w:right w:val="nil"/>
            </w:tcBorders>
          </w:tcPr>
          <w:p w:rsidR="001A52C0" w:rsidRPr="00ED4339" w:rsidRDefault="001A52C0" w:rsidP="00292699">
            <w:pPr>
              <w:pStyle w:val="Default"/>
              <w:rPr>
                <w:rFonts w:asciiTheme="minorHAnsi" w:hAnsiTheme="minorHAnsi"/>
                <w:sz w:val="22"/>
                <w:szCs w:val="22"/>
              </w:rPr>
            </w:pPr>
            <w:r w:rsidRPr="00ED4339">
              <w:rPr>
                <w:rFonts w:asciiTheme="minorHAnsi" w:hAnsiTheme="minorHAnsi"/>
                <w:sz w:val="22"/>
                <w:szCs w:val="22"/>
              </w:rPr>
              <w:fldChar w:fldCharType="begin">
                <w:ffData>
                  <w:name w:val=""/>
                  <w:enabled w:val="0"/>
                  <w:calcOnExit w:val="0"/>
                  <w:checkBox>
                    <w:sizeAuto/>
                    <w:default w:val="0"/>
                  </w:checkBox>
                </w:ffData>
              </w:fldChar>
            </w:r>
            <w:r w:rsidRPr="00ED4339">
              <w:rPr>
                <w:rFonts w:asciiTheme="minorHAnsi" w:hAnsiTheme="minorHAnsi"/>
                <w:sz w:val="22"/>
                <w:szCs w:val="22"/>
              </w:rPr>
              <w:instrText xml:space="preserve"> FORMCHECKBOX </w:instrText>
            </w:r>
            <w:r w:rsidR="00E0609C">
              <w:rPr>
                <w:rFonts w:asciiTheme="minorHAnsi" w:hAnsiTheme="minorHAnsi"/>
                <w:sz w:val="22"/>
                <w:szCs w:val="22"/>
              </w:rPr>
            </w:r>
            <w:r w:rsidR="00E0609C">
              <w:rPr>
                <w:rFonts w:asciiTheme="minorHAnsi" w:hAnsiTheme="minorHAnsi"/>
                <w:sz w:val="22"/>
                <w:szCs w:val="22"/>
              </w:rPr>
              <w:fldChar w:fldCharType="separate"/>
            </w:r>
            <w:r w:rsidRPr="00ED4339">
              <w:rPr>
                <w:rFonts w:asciiTheme="minorHAnsi" w:hAnsiTheme="minorHAnsi"/>
                <w:sz w:val="22"/>
                <w:szCs w:val="22"/>
              </w:rPr>
              <w:fldChar w:fldCharType="end"/>
            </w:r>
          </w:p>
        </w:tc>
        <w:tc>
          <w:tcPr>
            <w:tcW w:w="7087" w:type="dxa"/>
            <w:tcBorders>
              <w:left w:val="nil"/>
            </w:tcBorders>
          </w:tcPr>
          <w:p w:rsidR="001A52C0" w:rsidRPr="00292699" w:rsidRDefault="001A52C0" w:rsidP="00292699">
            <w:pPr>
              <w:pStyle w:val="Default"/>
              <w:rPr>
                <w:rFonts w:asciiTheme="minorHAnsi" w:hAnsiTheme="minorHAnsi" w:cstheme="minorBidi"/>
                <w:color w:val="auto"/>
                <w:sz w:val="22"/>
                <w:szCs w:val="22"/>
              </w:rPr>
            </w:pPr>
            <w:r w:rsidRPr="00292699">
              <w:rPr>
                <w:rFonts w:asciiTheme="minorHAnsi" w:hAnsiTheme="minorHAnsi" w:cstheme="minorBidi"/>
                <w:b/>
                <w:bCs/>
                <w:color w:val="auto"/>
                <w:sz w:val="22"/>
                <w:szCs w:val="22"/>
              </w:rPr>
              <w:t>Fournir des poubelles avec un couvercle et une pédale</w:t>
            </w:r>
            <w:r>
              <w:rPr>
                <w:rFonts w:asciiTheme="minorHAnsi" w:hAnsiTheme="minorHAnsi" w:cstheme="minorBidi"/>
                <w:color w:val="auto"/>
                <w:sz w:val="22"/>
                <w:szCs w:val="22"/>
              </w:rPr>
              <w:t>.</w:t>
            </w:r>
          </w:p>
        </w:tc>
        <w:tc>
          <w:tcPr>
            <w:tcW w:w="5187" w:type="dxa"/>
          </w:tcPr>
          <w:p w:rsidR="001A52C0" w:rsidRPr="00ED4339" w:rsidRDefault="001A52C0" w:rsidP="00292699">
            <w:pPr>
              <w:autoSpaceDE w:val="0"/>
              <w:autoSpaceDN w:val="0"/>
              <w:adjustRightInd w:val="0"/>
              <w:rPr>
                <w:rFonts w:cs="Univers LT Std"/>
                <w:color w:val="000000"/>
              </w:rPr>
            </w:pPr>
          </w:p>
        </w:tc>
      </w:tr>
    </w:tbl>
    <w:p w:rsidR="004310DF" w:rsidRPr="00887C4D" w:rsidRDefault="004310DF" w:rsidP="00D52233">
      <w:pPr>
        <w:pStyle w:val="Standard"/>
        <w:jc w:val="both"/>
        <w:rPr>
          <w:rFonts w:ascii="Univers LT Std" w:eastAsiaTheme="minorHAnsi" w:hAnsi="Univers LT Std" w:cs="Univers LT Std"/>
          <w:color w:val="000000"/>
          <w:kern w:val="0"/>
          <w:lang w:val="fr-FR" w:eastAsia="en-US" w:bidi="ar-SA"/>
        </w:rPr>
      </w:pPr>
    </w:p>
    <w:p w:rsidR="007A72FE" w:rsidRDefault="007A72FE" w:rsidP="007A72FE">
      <w:pPr>
        <w:pStyle w:val="Titre2"/>
        <w:numPr>
          <w:ilvl w:val="0"/>
          <w:numId w:val="1"/>
        </w:numPr>
        <w:spacing w:before="0"/>
        <w:ind w:left="426" w:hanging="426"/>
        <w:rPr>
          <w:b/>
          <w:bCs/>
          <w:sz w:val="32"/>
          <w:szCs w:val="32"/>
        </w:rPr>
      </w:pPr>
      <w:r w:rsidRPr="009E25D5">
        <w:rPr>
          <w:b/>
          <w:bCs/>
          <w:sz w:val="32"/>
          <w:szCs w:val="32"/>
        </w:rPr>
        <w:t>CONDUITE A TENIR EN CAS DE CONTAMINATION D’UN SALARIE</w:t>
      </w:r>
      <w:r>
        <w:rPr>
          <w:b/>
          <w:bCs/>
          <w:sz w:val="32"/>
          <w:szCs w:val="32"/>
        </w:rPr>
        <w:t> :</w:t>
      </w:r>
    </w:p>
    <w:p w:rsidR="007A72FE" w:rsidRPr="00A6795D" w:rsidRDefault="007A72FE" w:rsidP="007A72FE">
      <w:pPr>
        <w:spacing w:after="0"/>
      </w:pPr>
    </w:p>
    <w:p w:rsidR="007A72FE" w:rsidRPr="004B0A7E" w:rsidRDefault="007A72FE" w:rsidP="007A72FE">
      <w:pPr>
        <w:shd w:val="clear" w:color="auto" w:fill="E7E6E6" w:themeFill="background2"/>
        <w:spacing w:after="0"/>
        <w:rPr>
          <w:i/>
          <w:iCs/>
          <w:sz w:val="24"/>
          <w:szCs w:val="24"/>
        </w:rPr>
      </w:pPr>
      <w:r w:rsidRPr="004B0A7E">
        <w:rPr>
          <w:i/>
          <w:iCs/>
          <w:sz w:val="24"/>
          <w:szCs w:val="24"/>
        </w:rPr>
        <w:t>La procédure en cas de suspicion de contamination d’un salarié doit être établie : confinement du salarié à domicile et surveillance des signes symptomatiques des collègues ayant été en contact avec une personne malade.</w:t>
      </w:r>
    </w:p>
    <w:p w:rsidR="007A72FE" w:rsidRPr="004B0A7E" w:rsidRDefault="007A72FE" w:rsidP="007A72FE">
      <w:pPr>
        <w:spacing w:after="0"/>
        <w:rPr>
          <w:sz w:val="24"/>
          <w:szCs w:val="24"/>
        </w:rPr>
      </w:pPr>
    </w:p>
    <w:p w:rsidR="007A72FE" w:rsidRPr="004B0A7E" w:rsidRDefault="007A72FE" w:rsidP="007A72FE">
      <w:pPr>
        <w:spacing w:after="0"/>
        <w:rPr>
          <w:b/>
          <w:bCs/>
          <w:sz w:val="24"/>
          <w:szCs w:val="24"/>
        </w:rPr>
      </w:pPr>
      <w:r w:rsidRPr="004B0A7E">
        <w:rPr>
          <w:b/>
          <w:bCs/>
          <w:sz w:val="24"/>
          <w:szCs w:val="24"/>
        </w:rPr>
        <w:t>Procédure à suivre :</w:t>
      </w:r>
    </w:p>
    <w:p w:rsidR="007A72FE" w:rsidRDefault="007A72FE" w:rsidP="007A72FE">
      <w:pPr>
        <w:spacing w:after="0"/>
        <w:rPr>
          <w:sz w:val="24"/>
          <w:szCs w:val="24"/>
        </w:rPr>
      </w:pPr>
      <w:r>
        <w:rPr>
          <w:noProof/>
        </w:rPr>
        <w:drawing>
          <wp:inline distT="0" distB="0" distL="0" distR="0" wp14:anchorId="5F2AF3A3" wp14:editId="0DD1A55C">
            <wp:extent cx="7024370" cy="1611710"/>
            <wp:effectExtent l="0" t="0" r="508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4485" cy="1616325"/>
                    </a:xfrm>
                    <a:prstGeom prst="rect">
                      <a:avLst/>
                    </a:prstGeom>
                  </pic:spPr>
                </pic:pic>
              </a:graphicData>
            </a:graphic>
          </wp:inline>
        </w:drawing>
      </w:r>
    </w:p>
    <w:p w:rsidR="007A72FE" w:rsidRDefault="007A72FE" w:rsidP="007A72FE">
      <w:pPr>
        <w:pStyle w:val="Default"/>
        <w:ind w:right="2814"/>
        <w:jc w:val="both"/>
        <w:rPr>
          <w:sz w:val="20"/>
          <w:szCs w:val="20"/>
        </w:rPr>
      </w:pPr>
      <w:r w:rsidRPr="004B3847">
        <w:rPr>
          <w:sz w:val="20"/>
          <w:szCs w:val="20"/>
        </w:rPr>
        <w:t xml:space="preserve">[Source : </w:t>
      </w:r>
      <w:r>
        <w:rPr>
          <w:sz w:val="20"/>
          <w:szCs w:val="20"/>
        </w:rPr>
        <w:t>Quelles mesures l’employeur doit-il prendre pour protéger la santé de ses salariés face au virus – Ministère du travail – 23 mars 2020]</w:t>
      </w:r>
    </w:p>
    <w:p w:rsidR="001A52C0" w:rsidRDefault="001A52C0">
      <w:pPr>
        <w:rPr>
          <w:rFonts w:ascii="Univers LT Std" w:hAnsi="Univers LT Std" w:cs="Univers LT Std"/>
          <w:b/>
          <w:bCs/>
          <w:color w:val="000000"/>
          <w:sz w:val="24"/>
          <w:szCs w:val="24"/>
        </w:rPr>
      </w:pPr>
      <w:r>
        <w:rPr>
          <w:rFonts w:ascii="Univers LT Std" w:hAnsi="Univers LT Std" w:cs="Univers LT Std"/>
          <w:b/>
          <w:bCs/>
          <w:color w:val="000000"/>
          <w:sz w:val="24"/>
          <w:szCs w:val="24"/>
        </w:rPr>
        <w:br w:type="page"/>
      </w:r>
    </w:p>
    <w:p w:rsidR="007A72FE" w:rsidRPr="006428FF" w:rsidRDefault="007A72FE" w:rsidP="007A72FE">
      <w:pPr>
        <w:spacing w:after="0" w:line="240" w:lineRule="auto"/>
        <w:jc w:val="both"/>
        <w:rPr>
          <w:rFonts w:ascii="Univers LT Std" w:hAnsi="Univers LT Std" w:cs="Univers LT Std"/>
          <w:b/>
          <w:bCs/>
          <w:color w:val="000000"/>
          <w:sz w:val="24"/>
          <w:szCs w:val="24"/>
        </w:rPr>
      </w:pPr>
      <w:r w:rsidRPr="006428FF">
        <w:rPr>
          <w:rFonts w:ascii="Univers LT Std" w:hAnsi="Univers LT Std" w:cs="Univers LT Std"/>
          <w:b/>
          <w:bCs/>
          <w:color w:val="000000"/>
          <w:sz w:val="24"/>
          <w:szCs w:val="24"/>
        </w:rPr>
        <w:lastRenderedPageBreak/>
        <w:t>Mesures à prendre si un salarié est contaminé :</w:t>
      </w:r>
    </w:p>
    <w:p w:rsidR="007A72FE" w:rsidRPr="006428FF" w:rsidRDefault="007A72FE" w:rsidP="007A72FE">
      <w:pPr>
        <w:pStyle w:val="Paragraphedeliste"/>
        <w:numPr>
          <w:ilvl w:val="0"/>
          <w:numId w:val="10"/>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Le salarié est placé en arrêt de travail par un médecin.</w:t>
      </w:r>
    </w:p>
    <w:p w:rsidR="007A72FE" w:rsidRDefault="007A72FE" w:rsidP="007A72FE">
      <w:pPr>
        <w:pStyle w:val="Paragraphedeliste"/>
        <w:numPr>
          <w:ilvl w:val="0"/>
          <w:numId w:val="10"/>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Pour les collègues du salarié infecté, surveiller les signes symptomatiques.</w:t>
      </w:r>
    </w:p>
    <w:p w:rsidR="007A72FE" w:rsidRPr="00914030" w:rsidRDefault="007A72FE" w:rsidP="007A72FE">
      <w:pPr>
        <w:spacing w:after="0" w:line="240" w:lineRule="auto"/>
        <w:ind w:left="426"/>
        <w:jc w:val="both"/>
        <w:rPr>
          <w:rFonts w:ascii="Univers LT Std" w:hAnsi="Univers LT Std" w:cs="Univers LT Std"/>
          <w:color w:val="000000"/>
          <w:sz w:val="24"/>
          <w:szCs w:val="24"/>
        </w:rPr>
      </w:pPr>
      <w:r>
        <w:rPr>
          <w:noProof/>
        </w:rPr>
        <w:drawing>
          <wp:inline distT="0" distB="0" distL="0" distR="0" wp14:anchorId="3EC1788A" wp14:editId="1F3A0FDD">
            <wp:extent cx="5113191" cy="2598769"/>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6222" cy="2605392"/>
                    </a:xfrm>
                    <a:prstGeom prst="rect">
                      <a:avLst/>
                    </a:prstGeom>
                  </pic:spPr>
                </pic:pic>
              </a:graphicData>
            </a:graphic>
          </wp:inline>
        </w:drawing>
      </w:r>
    </w:p>
    <w:p w:rsidR="007A72FE" w:rsidRPr="007A72FE" w:rsidRDefault="007A72FE" w:rsidP="007A72FE">
      <w:pPr>
        <w:pStyle w:val="Paragraphedeliste"/>
        <w:numPr>
          <w:ilvl w:val="0"/>
          <w:numId w:val="13"/>
        </w:numPr>
        <w:spacing w:after="0" w:line="240" w:lineRule="auto"/>
        <w:jc w:val="both"/>
        <w:rPr>
          <w:rFonts w:ascii="Univers LT Std" w:hAnsi="Univers LT Std" w:cs="Univers LT Std"/>
          <w:color w:val="000000"/>
          <w:sz w:val="24"/>
          <w:szCs w:val="24"/>
        </w:rPr>
      </w:pPr>
      <w:r w:rsidRPr="007A72FE">
        <w:rPr>
          <w:rFonts w:ascii="Univers LT Std" w:hAnsi="Univers LT Std" w:cs="Univers LT Std"/>
          <w:color w:val="000000"/>
          <w:sz w:val="24"/>
          <w:szCs w:val="24"/>
        </w:rPr>
        <w:t>La seule circonstance qu’un collègue a été contaminé ne suffit pas à justifier l’usage du droit de retrait. Dans le contexte actuel, dans la mesure où l'employeur a mis en œuvre les dispositions prévues par le code du travail et les recommandations nationales (</w:t>
      </w:r>
      <w:hyperlink r:id="rId19" w:history="1">
        <w:r w:rsidRPr="007A72FE">
          <w:rPr>
            <w:rFonts w:ascii="Univers LT Std" w:hAnsi="Univers LT Std" w:cs="Univers LT Std"/>
            <w:color w:val="0070C0"/>
            <w:sz w:val="24"/>
            <w:szCs w:val="24"/>
          </w:rPr>
          <w:t>https://www.gouvernement.fr/info-coronavirus</w:t>
        </w:r>
      </w:hyperlink>
      <w:r w:rsidRPr="007A72FE">
        <w:rPr>
          <w:rFonts w:ascii="Univers LT Std" w:hAnsi="Univers LT Std" w:cs="Univers LT Std"/>
          <w:color w:val="000000"/>
          <w:sz w:val="24"/>
          <w:szCs w:val="24"/>
        </w:rPr>
        <w:t>) visant à protéger la santé et à assurer la sécurité de son personnel, qu'il a informé et préparé son personnel, notamment dans le cadre des institutions représentatives du personnel, le droit individuel de retrait ne peut en principe trouver à s'exercer.</w:t>
      </w:r>
    </w:p>
    <w:p w:rsidR="007A72FE" w:rsidRPr="007A72FE" w:rsidRDefault="007A72FE" w:rsidP="007A72FE">
      <w:pPr>
        <w:pStyle w:val="Paragraphedeliste"/>
        <w:numPr>
          <w:ilvl w:val="0"/>
          <w:numId w:val="13"/>
        </w:numPr>
        <w:spacing w:after="0" w:line="240" w:lineRule="auto"/>
        <w:jc w:val="both"/>
        <w:rPr>
          <w:rFonts w:ascii="Univers LT Std" w:hAnsi="Univers LT Std" w:cs="Univers LT Std"/>
          <w:color w:val="000000"/>
          <w:sz w:val="24"/>
          <w:szCs w:val="24"/>
        </w:rPr>
      </w:pPr>
      <w:r w:rsidRPr="007A72FE">
        <w:rPr>
          <w:rFonts w:ascii="Univers LT Std" w:hAnsi="Univers LT Std" w:cs="Univers LT Std"/>
          <w:color w:val="000000"/>
          <w:sz w:val="24"/>
          <w:szCs w:val="24"/>
        </w:rPr>
        <w:t xml:space="preserve">L’employeur procède au nettoyage des locaux (délai de latence nécessaire, durée de vie des coronavirus de 3 h 00 sur les surfaces sèches) :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Equiper l’équipe de nettoyage d’une blouse à usage unique et des gants de ménage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Nettoyer les sols et les surfaces avec un bandeau à usage unique imprégné d’un produit détergent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Rincer à l’eau avec un bandeau à usage unique ;</w:t>
      </w:r>
    </w:p>
    <w:p w:rsidR="007A72FE" w:rsidRPr="006428FF" w:rsidRDefault="007A72FE" w:rsidP="007A72FE">
      <w:pPr>
        <w:pStyle w:val="Paragraphedeliste"/>
        <w:numPr>
          <w:ilvl w:val="0"/>
          <w:numId w:val="8"/>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Laisser sécher ;</w:t>
      </w:r>
    </w:p>
    <w:p w:rsidR="007A72FE" w:rsidRPr="006428FF" w:rsidRDefault="007A72FE" w:rsidP="007A72FE">
      <w:pPr>
        <w:pStyle w:val="Paragraphedeliste"/>
        <w:numPr>
          <w:ilvl w:val="0"/>
          <w:numId w:val="9"/>
        </w:numPr>
        <w:spacing w:after="0" w:line="240" w:lineRule="auto"/>
        <w:contextualSpacing w:val="0"/>
        <w:jc w:val="both"/>
        <w:rPr>
          <w:rFonts w:ascii="Univers LT Std" w:hAnsi="Univers LT Std" w:cs="Univers LT Std"/>
          <w:color w:val="000000"/>
          <w:sz w:val="24"/>
          <w:szCs w:val="24"/>
        </w:rPr>
      </w:pPr>
      <w:r w:rsidRPr="006428FF">
        <w:rPr>
          <w:rFonts w:ascii="Univers LT Std" w:hAnsi="Univers LT Std" w:cs="Univers LT Std"/>
          <w:color w:val="000000"/>
          <w:sz w:val="24"/>
          <w:szCs w:val="24"/>
        </w:rPr>
        <w:t>Désinfecter les sols et la surface à l’eau de javel diluée avec un bandeau de lavage à usage unique.</w:t>
      </w:r>
    </w:p>
    <w:p w:rsidR="007A72FE" w:rsidRDefault="007A72FE" w:rsidP="007A72FE">
      <w:pPr>
        <w:spacing w:after="0"/>
        <w:rPr>
          <w:sz w:val="24"/>
          <w:szCs w:val="24"/>
        </w:rPr>
      </w:pPr>
    </w:p>
    <w:p w:rsidR="001A52C0" w:rsidRDefault="001A52C0">
      <w:pPr>
        <w:rPr>
          <w:sz w:val="24"/>
          <w:szCs w:val="24"/>
        </w:rPr>
      </w:pPr>
      <w:r>
        <w:rPr>
          <w:sz w:val="24"/>
          <w:szCs w:val="24"/>
        </w:rPr>
        <w:br w:type="page"/>
      </w:r>
    </w:p>
    <w:p w:rsidR="0064742E" w:rsidRPr="009E25D5" w:rsidRDefault="0064742E" w:rsidP="0064742E">
      <w:pPr>
        <w:pStyle w:val="Titre2"/>
        <w:numPr>
          <w:ilvl w:val="0"/>
          <w:numId w:val="1"/>
        </w:numPr>
        <w:spacing w:before="0"/>
        <w:ind w:left="426" w:hanging="426"/>
        <w:rPr>
          <w:b/>
          <w:bCs/>
          <w:sz w:val="32"/>
          <w:szCs w:val="32"/>
        </w:rPr>
      </w:pPr>
      <w:r w:rsidRPr="009E25D5">
        <w:rPr>
          <w:b/>
          <w:bCs/>
          <w:sz w:val="32"/>
          <w:szCs w:val="32"/>
        </w:rPr>
        <w:lastRenderedPageBreak/>
        <w:t>INFORMATION DES SALARIES</w:t>
      </w:r>
      <w:r>
        <w:rPr>
          <w:b/>
          <w:bCs/>
          <w:sz w:val="32"/>
          <w:szCs w:val="32"/>
        </w:rPr>
        <w:t> :</w:t>
      </w:r>
    </w:p>
    <w:p w:rsidR="0064742E" w:rsidRDefault="0064742E" w:rsidP="0064742E">
      <w:pPr>
        <w:spacing w:after="0"/>
      </w:pPr>
    </w:p>
    <w:p w:rsidR="0064742E" w:rsidRPr="004B0A7E" w:rsidRDefault="0064742E" w:rsidP="0064742E">
      <w:pPr>
        <w:spacing w:after="0"/>
        <w:rPr>
          <w:b/>
          <w:bCs/>
          <w:sz w:val="24"/>
          <w:szCs w:val="24"/>
        </w:rPr>
      </w:pPr>
      <w:r w:rsidRPr="004B0A7E">
        <w:rPr>
          <w:b/>
          <w:bCs/>
          <w:sz w:val="24"/>
          <w:szCs w:val="24"/>
        </w:rPr>
        <w:t>Mode d’information des salariés :</w:t>
      </w:r>
    </w:p>
    <w:p w:rsidR="007A72FE" w:rsidRDefault="007A72FE" w:rsidP="0064742E">
      <w:pPr>
        <w:spacing w:after="0" w:line="240" w:lineRule="auto"/>
      </w:pPr>
    </w:p>
    <w:p w:rsidR="0064742E" w:rsidRPr="0064742E" w:rsidRDefault="0064742E" w:rsidP="0064742E">
      <w:pPr>
        <w:pStyle w:val="Paragraphedeliste"/>
        <w:numPr>
          <w:ilvl w:val="0"/>
          <w:numId w:val="21"/>
        </w:numPr>
        <w:spacing w:after="0" w:line="240" w:lineRule="auto"/>
        <w:rPr>
          <w:rFonts w:eastAsia="Times New Roman" w:cs="Times New Roman"/>
          <w:sz w:val="24"/>
          <w:szCs w:val="24"/>
          <w:lang w:eastAsia="fr-FR"/>
        </w:rPr>
      </w:pPr>
      <w:r w:rsidRPr="0064742E">
        <w:rPr>
          <w:rFonts w:eastAsia="Times New Roman" w:cs="Times New Roman"/>
          <w:sz w:val="24"/>
          <w:szCs w:val="24"/>
          <w:lang w:eastAsia="fr-FR"/>
        </w:rPr>
        <w:t>Donner les consignes consécutives aux modifications d’aménagement des locaux (au niveau sanitaire, signalisation, …)</w:t>
      </w:r>
      <w:r>
        <w:rPr>
          <w:rFonts w:eastAsia="Times New Roman" w:cs="Times New Roman"/>
          <w:sz w:val="24"/>
          <w:szCs w:val="24"/>
          <w:lang w:eastAsia="fr-FR"/>
        </w:rPr>
        <w:t>.</w:t>
      </w:r>
    </w:p>
    <w:p w:rsidR="0064742E" w:rsidRPr="0064742E" w:rsidRDefault="0064742E" w:rsidP="0064742E">
      <w:pPr>
        <w:pStyle w:val="Paragraphedeliste"/>
        <w:numPr>
          <w:ilvl w:val="0"/>
          <w:numId w:val="21"/>
        </w:numPr>
        <w:spacing w:after="0" w:line="240" w:lineRule="auto"/>
        <w:rPr>
          <w:rFonts w:eastAsia="Times New Roman" w:cs="Times New Roman"/>
          <w:sz w:val="24"/>
          <w:szCs w:val="24"/>
          <w:lang w:eastAsia="fr-FR"/>
        </w:rPr>
      </w:pPr>
      <w:r>
        <w:rPr>
          <w:rFonts w:eastAsia="Times New Roman" w:cs="Times New Roman"/>
          <w:sz w:val="24"/>
          <w:szCs w:val="24"/>
          <w:lang w:eastAsia="fr-FR"/>
        </w:rPr>
        <w:t>D</w:t>
      </w:r>
      <w:r w:rsidRPr="0064742E">
        <w:rPr>
          <w:rFonts w:eastAsia="Times New Roman" w:cs="Times New Roman"/>
          <w:sz w:val="24"/>
          <w:szCs w:val="24"/>
          <w:lang w:eastAsia="fr-FR"/>
        </w:rPr>
        <w:t>onner les instructions relatives à une organisation du travail adaptée</w:t>
      </w:r>
      <w:r>
        <w:rPr>
          <w:rFonts w:eastAsia="Times New Roman" w:cs="Times New Roman"/>
          <w:sz w:val="24"/>
          <w:szCs w:val="24"/>
          <w:lang w:eastAsia="fr-FR"/>
        </w:rPr>
        <w:t>.</w:t>
      </w:r>
    </w:p>
    <w:p w:rsidR="00D52233" w:rsidRDefault="00D52233" w:rsidP="00D52233">
      <w:pPr>
        <w:pStyle w:val="Default"/>
        <w:numPr>
          <w:ilvl w:val="0"/>
          <w:numId w:val="21"/>
        </w:numPr>
        <w:ind w:right="120"/>
        <w:jc w:val="both"/>
      </w:pPr>
      <w:r>
        <w:t>Informer le personnel sur les risques et les mesures de prévention spécifiques qu’il faut strictement respecter.</w:t>
      </w:r>
    </w:p>
    <w:p w:rsidR="0064742E" w:rsidRDefault="0064742E" w:rsidP="0064742E">
      <w:pPr>
        <w:pStyle w:val="Paragraphedeliste"/>
        <w:numPr>
          <w:ilvl w:val="0"/>
          <w:numId w:val="21"/>
        </w:numPr>
        <w:spacing w:after="0" w:line="240" w:lineRule="auto"/>
        <w:rPr>
          <w:rFonts w:eastAsia="Times New Roman" w:cs="Times New Roman"/>
          <w:sz w:val="24"/>
          <w:szCs w:val="24"/>
          <w:lang w:eastAsia="fr-FR"/>
        </w:rPr>
      </w:pPr>
      <w:r w:rsidRPr="0064742E">
        <w:rPr>
          <w:rFonts w:eastAsia="Times New Roman" w:cs="Times New Roman"/>
          <w:sz w:val="24"/>
          <w:szCs w:val="24"/>
          <w:lang w:eastAsia="fr-FR"/>
        </w:rPr>
        <w:t>S’assurer que l'ensemble des règles et consignes mises en place sont respectées.</w:t>
      </w:r>
    </w:p>
    <w:p w:rsidR="001A52C0" w:rsidRDefault="001A52C0" w:rsidP="001A52C0">
      <w:pPr>
        <w:spacing w:after="0" w:line="240" w:lineRule="auto"/>
        <w:rPr>
          <w:rFonts w:eastAsia="Times New Roman" w:cs="Times New Roman"/>
          <w:sz w:val="24"/>
          <w:szCs w:val="24"/>
          <w:lang w:eastAsia="fr-FR"/>
        </w:rPr>
      </w:pPr>
    </w:p>
    <w:p w:rsidR="00C80B28" w:rsidRDefault="00C80B28">
      <w:pPr>
        <w:rPr>
          <w:rFonts w:eastAsia="Times New Roman" w:cs="Times New Roman"/>
          <w:sz w:val="24"/>
          <w:szCs w:val="24"/>
          <w:lang w:eastAsia="fr-FR"/>
        </w:rPr>
      </w:pPr>
      <w:r>
        <w:rPr>
          <w:rFonts w:eastAsia="Times New Roman" w:cs="Times New Roman"/>
          <w:sz w:val="24"/>
          <w:szCs w:val="24"/>
          <w:lang w:eastAsia="fr-FR"/>
        </w:rPr>
        <w:br w:type="page"/>
      </w:r>
    </w:p>
    <w:p w:rsidR="00C80B28" w:rsidRPr="00C80B28" w:rsidRDefault="00C80B28" w:rsidP="00C80B28">
      <w:pPr>
        <w:jc w:val="center"/>
        <w:rPr>
          <w:rFonts w:eastAsia="Times New Roman" w:cs="Times New Roman"/>
          <w:b/>
          <w:bCs/>
          <w:sz w:val="24"/>
          <w:szCs w:val="24"/>
          <w:lang w:eastAsia="fr-FR"/>
        </w:rPr>
      </w:pPr>
      <w:r w:rsidRPr="00C80B28">
        <w:rPr>
          <w:rFonts w:eastAsia="Times New Roman" w:cs="Times New Roman"/>
          <w:b/>
          <w:bCs/>
          <w:sz w:val="24"/>
          <w:szCs w:val="24"/>
          <w:lang w:eastAsia="fr-FR"/>
        </w:rPr>
        <w:lastRenderedPageBreak/>
        <w:t>ANNEXE : EQUIPEMENTS DE PROTECTION INDIVIDUELLE – MODES OPERATOIRES</w:t>
      </w:r>
    </w:p>
    <w:p w:rsidR="00C80B28" w:rsidRDefault="00C80B28" w:rsidP="00CF73CB">
      <w:pPr>
        <w:spacing w:after="0" w:line="240" w:lineRule="auto"/>
        <w:jc w:val="center"/>
        <w:rPr>
          <w:noProof/>
        </w:rPr>
      </w:pPr>
      <w:r>
        <w:rPr>
          <w:noProof/>
        </w:rPr>
        <w:drawing>
          <wp:inline distT="0" distB="0" distL="0" distR="0" wp14:anchorId="6FBCC6AE" wp14:editId="1BA41B4F">
            <wp:extent cx="4157087" cy="59359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2067" cy="5943092"/>
                    </a:xfrm>
                    <a:prstGeom prst="rect">
                      <a:avLst/>
                    </a:prstGeom>
                  </pic:spPr>
                </pic:pic>
              </a:graphicData>
            </a:graphic>
          </wp:inline>
        </w:drawing>
      </w:r>
      <w:r w:rsidR="00CF73CB">
        <w:rPr>
          <w:noProof/>
        </w:rPr>
        <w:t xml:space="preserve">     </w:t>
      </w:r>
      <w:r>
        <w:rPr>
          <w:noProof/>
        </w:rPr>
        <w:drawing>
          <wp:inline distT="0" distB="0" distL="0" distR="0" wp14:anchorId="19F510DF" wp14:editId="1525D9B3">
            <wp:extent cx="4222932" cy="5985396"/>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9382" cy="6008712"/>
                    </a:xfrm>
                    <a:prstGeom prst="rect">
                      <a:avLst/>
                    </a:prstGeom>
                  </pic:spPr>
                </pic:pic>
              </a:graphicData>
            </a:graphic>
          </wp:inline>
        </w:drawing>
      </w:r>
    </w:p>
    <w:p w:rsidR="00CF73CB" w:rsidRDefault="00CF73CB" w:rsidP="00CF73CB">
      <w:pPr>
        <w:spacing w:after="0" w:line="240" w:lineRule="auto"/>
        <w:jc w:val="center"/>
        <w:rPr>
          <w:noProof/>
        </w:rPr>
      </w:pPr>
    </w:p>
    <w:p w:rsidR="00CF73CB" w:rsidRDefault="00CF73CB" w:rsidP="00CF73CB">
      <w:pPr>
        <w:spacing w:after="0" w:line="240" w:lineRule="auto"/>
        <w:jc w:val="center"/>
        <w:rPr>
          <w:rFonts w:eastAsia="Times New Roman" w:cs="Times New Roman"/>
          <w:sz w:val="24"/>
          <w:szCs w:val="24"/>
          <w:lang w:eastAsia="fr-FR"/>
        </w:rPr>
      </w:pPr>
    </w:p>
    <w:p w:rsidR="00F42991" w:rsidRPr="00F42991" w:rsidRDefault="00F42991">
      <w:pPr>
        <w:rPr>
          <w:rFonts w:eastAsia="Times New Roman" w:cs="Times New Roman"/>
          <w:b/>
          <w:bCs/>
          <w:sz w:val="28"/>
          <w:szCs w:val="28"/>
          <w:lang w:eastAsia="fr-FR"/>
        </w:rPr>
      </w:pPr>
      <w:r w:rsidRPr="00F42991">
        <w:rPr>
          <w:rFonts w:eastAsia="Times New Roman" w:cs="Times New Roman"/>
          <w:b/>
          <w:bCs/>
          <w:sz w:val="28"/>
          <w:szCs w:val="28"/>
          <w:lang w:eastAsia="fr-FR"/>
        </w:rPr>
        <w:lastRenderedPageBreak/>
        <w:t>MASQUE CHIRURGICAL :</w:t>
      </w:r>
    </w:p>
    <w:p w:rsidR="00F42991" w:rsidRDefault="00F42991">
      <w:pPr>
        <w:rPr>
          <w:rFonts w:eastAsia="Times New Roman" w:cs="Times New Roman"/>
          <w:sz w:val="24"/>
          <w:szCs w:val="24"/>
          <w:lang w:eastAsia="fr-FR"/>
        </w:rPr>
      </w:pPr>
    </w:p>
    <w:p w:rsidR="00F42991" w:rsidRDefault="00F42991">
      <w:pPr>
        <w:rPr>
          <w:rFonts w:eastAsia="Times New Roman" w:cs="Times New Roman"/>
          <w:sz w:val="24"/>
          <w:szCs w:val="24"/>
          <w:lang w:eastAsia="fr-FR"/>
        </w:rPr>
      </w:pPr>
      <w:r>
        <w:rPr>
          <w:noProof/>
        </w:rPr>
        <w:drawing>
          <wp:inline distT="0" distB="0" distL="0" distR="0" wp14:anchorId="477B6B99" wp14:editId="2FF4B857">
            <wp:extent cx="2324364" cy="18961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8703" cy="1907807"/>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2EA83F5F" wp14:editId="5202CCAE">
            <wp:extent cx="2551430" cy="1902864"/>
            <wp:effectExtent l="0" t="0" r="127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77847" cy="1922566"/>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04E11411" wp14:editId="48A7E495">
            <wp:extent cx="3769339" cy="1888876"/>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4254" cy="1906373"/>
                    </a:xfrm>
                    <a:prstGeom prst="rect">
                      <a:avLst/>
                    </a:prstGeom>
                  </pic:spPr>
                </pic:pic>
              </a:graphicData>
            </a:graphic>
          </wp:inline>
        </w:drawing>
      </w:r>
    </w:p>
    <w:p w:rsidR="00F42991" w:rsidRDefault="00F42991">
      <w:pPr>
        <w:rPr>
          <w:rFonts w:eastAsia="Times New Roman" w:cs="Times New Roman"/>
          <w:sz w:val="24"/>
          <w:szCs w:val="24"/>
          <w:lang w:eastAsia="fr-FR"/>
        </w:rPr>
      </w:pPr>
    </w:p>
    <w:p w:rsidR="00F42991" w:rsidRDefault="00CF73CB">
      <w:pPr>
        <w:rPr>
          <w:rFonts w:eastAsia="Times New Roman" w:cs="Times New Roman"/>
          <w:sz w:val="24"/>
          <w:szCs w:val="24"/>
          <w:lang w:eastAsia="fr-FR"/>
        </w:rPr>
      </w:pPr>
      <w:r>
        <w:rPr>
          <w:noProof/>
        </w:rPr>
        <w:drawing>
          <wp:anchor distT="0" distB="0" distL="114300" distR="114300" simplePos="0" relativeHeight="251674624" behindDoc="0" locked="0" layoutInCell="1" allowOverlap="1" wp14:anchorId="4E0C83D4">
            <wp:simplePos x="0" y="0"/>
            <wp:positionH relativeFrom="column">
              <wp:posOffset>3528060</wp:posOffset>
            </wp:positionH>
            <wp:positionV relativeFrom="paragraph">
              <wp:posOffset>1563370</wp:posOffset>
            </wp:positionV>
            <wp:extent cx="6400800" cy="197400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00800" cy="1974000"/>
                    </a:xfrm>
                    <a:prstGeom prst="rect">
                      <a:avLst/>
                    </a:prstGeom>
                  </pic:spPr>
                </pic:pic>
              </a:graphicData>
            </a:graphic>
            <wp14:sizeRelH relativeFrom="page">
              <wp14:pctWidth>0</wp14:pctWidth>
            </wp14:sizeRelH>
            <wp14:sizeRelV relativeFrom="page">
              <wp14:pctHeight>0</wp14:pctHeight>
            </wp14:sizeRelV>
          </wp:anchor>
        </w:drawing>
      </w:r>
      <w:r w:rsidR="00F42991">
        <w:rPr>
          <w:noProof/>
        </w:rPr>
        <w:drawing>
          <wp:inline distT="0" distB="0" distL="0" distR="0" wp14:anchorId="79A8D92A" wp14:editId="57C3B3A3">
            <wp:extent cx="3598168" cy="1751965"/>
            <wp:effectExtent l="0" t="0" r="254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11219" cy="1758320"/>
                    </a:xfrm>
                    <a:prstGeom prst="rect">
                      <a:avLst/>
                    </a:prstGeom>
                  </pic:spPr>
                </pic:pic>
              </a:graphicData>
            </a:graphic>
          </wp:inline>
        </w:drawing>
      </w:r>
    </w:p>
    <w:p w:rsidR="00F42991" w:rsidRDefault="00F42991">
      <w:pPr>
        <w:rPr>
          <w:rFonts w:eastAsia="Times New Roman" w:cs="Times New Roman"/>
          <w:sz w:val="24"/>
          <w:szCs w:val="24"/>
          <w:lang w:eastAsia="fr-FR"/>
        </w:rPr>
      </w:pPr>
      <w:r>
        <w:rPr>
          <w:rFonts w:eastAsia="Times New Roman" w:cs="Times New Roman"/>
          <w:sz w:val="24"/>
          <w:szCs w:val="24"/>
          <w:lang w:eastAsia="fr-FR"/>
        </w:rPr>
        <w:br w:type="page"/>
      </w:r>
    </w:p>
    <w:p w:rsidR="00C80B28" w:rsidRDefault="00C80B28">
      <w:pPr>
        <w:rPr>
          <w:rFonts w:eastAsia="Times New Roman" w:cs="Times New Roman"/>
          <w:sz w:val="24"/>
          <w:szCs w:val="24"/>
          <w:lang w:eastAsia="fr-FR"/>
        </w:rPr>
      </w:pPr>
      <w:r>
        <w:rPr>
          <w:noProof/>
        </w:rPr>
        <w:lastRenderedPageBreak/>
        <w:drawing>
          <wp:inline distT="0" distB="0" distL="0" distR="0" wp14:anchorId="6E4F97D7" wp14:editId="6BAC2566">
            <wp:extent cx="4962286" cy="68084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70451" cy="6819672"/>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2A7FEBFB" wp14:editId="1D7D08AB">
            <wp:extent cx="4609465" cy="6742430"/>
            <wp:effectExtent l="0" t="0" r="63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9465" cy="6742430"/>
                    </a:xfrm>
                    <a:prstGeom prst="rect">
                      <a:avLst/>
                    </a:prstGeom>
                  </pic:spPr>
                </pic:pic>
              </a:graphicData>
            </a:graphic>
          </wp:inline>
        </w:drawing>
      </w:r>
    </w:p>
    <w:p w:rsidR="00722A57" w:rsidRPr="001A52C0" w:rsidRDefault="00C80B28" w:rsidP="00C80B28">
      <w:pPr>
        <w:rPr>
          <w:rFonts w:eastAsia="Times New Roman" w:cs="Times New Roman"/>
          <w:sz w:val="24"/>
          <w:szCs w:val="24"/>
          <w:lang w:eastAsia="fr-FR"/>
        </w:rPr>
      </w:pPr>
      <w:r>
        <w:rPr>
          <w:noProof/>
        </w:rPr>
        <w:lastRenderedPageBreak/>
        <w:drawing>
          <wp:inline distT="0" distB="0" distL="0" distR="0" wp14:anchorId="318E7B6F" wp14:editId="75704D80">
            <wp:extent cx="4836795" cy="6742430"/>
            <wp:effectExtent l="0" t="0" r="1905"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6795" cy="6742430"/>
                    </a:xfrm>
                    <a:prstGeom prst="rect">
                      <a:avLst/>
                    </a:prstGeom>
                  </pic:spPr>
                </pic:pic>
              </a:graphicData>
            </a:graphic>
          </wp:inline>
        </w:drawing>
      </w:r>
      <w:r>
        <w:rPr>
          <w:rFonts w:eastAsia="Times New Roman" w:cs="Times New Roman"/>
          <w:sz w:val="24"/>
          <w:szCs w:val="24"/>
          <w:lang w:eastAsia="fr-FR"/>
        </w:rPr>
        <w:t xml:space="preserve">  </w:t>
      </w:r>
      <w:r>
        <w:rPr>
          <w:noProof/>
        </w:rPr>
        <w:drawing>
          <wp:inline distT="0" distB="0" distL="0" distR="0" wp14:anchorId="3E31F732" wp14:editId="6CD21826">
            <wp:extent cx="4718050" cy="6742430"/>
            <wp:effectExtent l="0" t="0" r="635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8050" cy="6742430"/>
                    </a:xfrm>
                    <a:prstGeom prst="rect">
                      <a:avLst/>
                    </a:prstGeom>
                  </pic:spPr>
                </pic:pic>
              </a:graphicData>
            </a:graphic>
          </wp:inline>
        </w:drawing>
      </w:r>
    </w:p>
    <w:sectPr w:rsidR="00722A57" w:rsidRPr="001A52C0" w:rsidSect="00AF1DBE">
      <w:pgSz w:w="16838" w:h="11906" w:orient="landscape"/>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WVHJV+ArialMT">
    <w:altName w:val="Calibri"/>
    <w:panose1 w:val="00000000000000000000"/>
    <w:charset w:val="00"/>
    <w:family w:val="swiss"/>
    <w:notTrueType/>
    <w:pitch w:val="default"/>
    <w:sig w:usb0="00000003" w:usb1="00000000" w:usb2="00000000" w:usb3="00000000" w:csb0="00000001" w:csb1="00000000"/>
  </w:font>
  <w:font w:name="Univers LT St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F9A"/>
    <w:multiLevelType w:val="hybridMultilevel"/>
    <w:tmpl w:val="6D607F48"/>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0D51AC3"/>
    <w:multiLevelType w:val="hybridMultilevel"/>
    <w:tmpl w:val="BE6E24D4"/>
    <w:lvl w:ilvl="0" w:tplc="7EA89466">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3B73346"/>
    <w:multiLevelType w:val="hybridMultilevel"/>
    <w:tmpl w:val="7AA45DA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48B71B7"/>
    <w:multiLevelType w:val="multilevel"/>
    <w:tmpl w:val="9D4C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5A630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3067B3"/>
    <w:multiLevelType w:val="hybridMultilevel"/>
    <w:tmpl w:val="68E0BCA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1A38B2"/>
    <w:multiLevelType w:val="hybridMultilevel"/>
    <w:tmpl w:val="800CB7C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136265"/>
    <w:multiLevelType w:val="hybridMultilevel"/>
    <w:tmpl w:val="F988935E"/>
    <w:lvl w:ilvl="0" w:tplc="D0060A1E">
      <w:start w:val="1"/>
      <w:numFmt w:val="bullet"/>
      <w:lvlText w:val=""/>
      <w:lvlJc w:val="left"/>
      <w:pPr>
        <w:ind w:left="394" w:hanging="360"/>
      </w:pPr>
      <w:rPr>
        <w:rFonts w:ascii="Wingdings" w:hAnsi="Wingdings" w:hint="default"/>
        <w:sz w:val="24"/>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8" w15:restartNumberingAfterBreak="0">
    <w:nsid w:val="171833CF"/>
    <w:multiLevelType w:val="hybridMultilevel"/>
    <w:tmpl w:val="765C138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15:restartNumberingAfterBreak="0">
    <w:nsid w:val="1D550B69"/>
    <w:multiLevelType w:val="hybridMultilevel"/>
    <w:tmpl w:val="46A6B5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F6F1007"/>
    <w:multiLevelType w:val="hybridMultilevel"/>
    <w:tmpl w:val="1820D6C6"/>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3C5274"/>
    <w:multiLevelType w:val="hybridMultilevel"/>
    <w:tmpl w:val="E9A02E4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C2A7A7C"/>
    <w:multiLevelType w:val="hybridMultilevel"/>
    <w:tmpl w:val="791A575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CE86B1E"/>
    <w:multiLevelType w:val="hybridMultilevel"/>
    <w:tmpl w:val="3CAACD16"/>
    <w:lvl w:ilvl="0" w:tplc="D0060A1E">
      <w:start w:val="1"/>
      <w:numFmt w:val="bullet"/>
      <w:lvlText w:val=""/>
      <w:lvlJc w:val="left"/>
      <w:pPr>
        <w:ind w:left="360" w:hanging="360"/>
      </w:pPr>
      <w:rPr>
        <w:rFonts w:ascii="Wingdings" w:hAnsi="Wingdings" w:hint="default"/>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2ED4434D"/>
    <w:multiLevelType w:val="hybridMultilevel"/>
    <w:tmpl w:val="87C6452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3B737B3B"/>
    <w:multiLevelType w:val="multilevel"/>
    <w:tmpl w:val="C4A8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463B9E"/>
    <w:multiLevelType w:val="hybridMultilevel"/>
    <w:tmpl w:val="C0561928"/>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791230"/>
    <w:multiLevelType w:val="hybridMultilevel"/>
    <w:tmpl w:val="CB064864"/>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2934788"/>
    <w:multiLevelType w:val="hybridMultilevel"/>
    <w:tmpl w:val="EF1CA86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C966D46"/>
    <w:multiLevelType w:val="hybridMultilevel"/>
    <w:tmpl w:val="DD06B5A4"/>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FB34C1B"/>
    <w:multiLevelType w:val="hybridMultilevel"/>
    <w:tmpl w:val="DC126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D603CB"/>
    <w:multiLevelType w:val="hybridMultilevel"/>
    <w:tmpl w:val="8742582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2DF7B83"/>
    <w:multiLevelType w:val="hybridMultilevel"/>
    <w:tmpl w:val="4CC698CA"/>
    <w:lvl w:ilvl="0" w:tplc="D0060A1E">
      <w:start w:val="1"/>
      <w:numFmt w:val="bullet"/>
      <w:lvlText w:val=""/>
      <w:lvlJc w:val="left"/>
      <w:pPr>
        <w:ind w:left="360" w:hanging="360"/>
      </w:pPr>
      <w:rPr>
        <w:rFonts w:ascii="Wingdings" w:hAnsi="Wingdings" w:hint="default"/>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 w15:restartNumberingAfterBreak="0">
    <w:nsid w:val="530E0A86"/>
    <w:multiLevelType w:val="hybridMultilevel"/>
    <w:tmpl w:val="C77EB96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3400183"/>
    <w:multiLevelType w:val="hybridMultilevel"/>
    <w:tmpl w:val="C916FEA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35941B0"/>
    <w:multiLevelType w:val="hybridMultilevel"/>
    <w:tmpl w:val="97C25B7C"/>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EDD048F"/>
    <w:multiLevelType w:val="multilevel"/>
    <w:tmpl w:val="1D80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63DCB"/>
    <w:multiLevelType w:val="multilevel"/>
    <w:tmpl w:val="B98A5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4D59DB"/>
    <w:multiLevelType w:val="hybridMultilevel"/>
    <w:tmpl w:val="C1DCA51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9" w15:restartNumberingAfterBreak="0">
    <w:nsid w:val="656B0745"/>
    <w:multiLevelType w:val="hybridMultilevel"/>
    <w:tmpl w:val="1C400C12"/>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67D1AD2"/>
    <w:multiLevelType w:val="hybridMultilevel"/>
    <w:tmpl w:val="474482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79A3FF0"/>
    <w:multiLevelType w:val="hybridMultilevel"/>
    <w:tmpl w:val="3BB030A6"/>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9D71A29"/>
    <w:multiLevelType w:val="multilevel"/>
    <w:tmpl w:val="83C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BE5351"/>
    <w:multiLevelType w:val="hybridMultilevel"/>
    <w:tmpl w:val="1F80CA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1"/>
  </w:num>
  <w:num w:numId="4">
    <w:abstractNumId w:val="14"/>
  </w:num>
  <w:num w:numId="5">
    <w:abstractNumId w:val="30"/>
  </w:num>
  <w:num w:numId="6">
    <w:abstractNumId w:val="11"/>
  </w:num>
  <w:num w:numId="7">
    <w:abstractNumId w:val="28"/>
  </w:num>
  <w:num w:numId="8">
    <w:abstractNumId w:val="33"/>
  </w:num>
  <w:num w:numId="9">
    <w:abstractNumId w:val="9"/>
  </w:num>
  <w:num w:numId="10">
    <w:abstractNumId w:val="13"/>
  </w:num>
  <w:num w:numId="11">
    <w:abstractNumId w:val="20"/>
  </w:num>
  <w:num w:numId="12">
    <w:abstractNumId w:val="6"/>
  </w:num>
  <w:num w:numId="13">
    <w:abstractNumId w:val="19"/>
  </w:num>
  <w:num w:numId="14">
    <w:abstractNumId w:val="27"/>
  </w:num>
  <w:num w:numId="15">
    <w:abstractNumId w:val="2"/>
  </w:num>
  <w:num w:numId="16">
    <w:abstractNumId w:val="32"/>
  </w:num>
  <w:num w:numId="17">
    <w:abstractNumId w:val="3"/>
  </w:num>
  <w:num w:numId="18">
    <w:abstractNumId w:val="7"/>
  </w:num>
  <w:num w:numId="19">
    <w:abstractNumId w:val="23"/>
  </w:num>
  <w:num w:numId="20">
    <w:abstractNumId w:val="15"/>
  </w:num>
  <w:num w:numId="21">
    <w:abstractNumId w:val="0"/>
  </w:num>
  <w:num w:numId="22">
    <w:abstractNumId w:val="17"/>
  </w:num>
  <w:num w:numId="23">
    <w:abstractNumId w:val="26"/>
  </w:num>
  <w:num w:numId="24">
    <w:abstractNumId w:val="25"/>
  </w:num>
  <w:num w:numId="25">
    <w:abstractNumId w:val="12"/>
  </w:num>
  <w:num w:numId="26">
    <w:abstractNumId w:val="16"/>
  </w:num>
  <w:num w:numId="27">
    <w:abstractNumId w:val="24"/>
  </w:num>
  <w:num w:numId="28">
    <w:abstractNumId w:val="10"/>
  </w:num>
  <w:num w:numId="29">
    <w:abstractNumId w:val="1"/>
  </w:num>
  <w:num w:numId="30">
    <w:abstractNumId w:val="29"/>
  </w:num>
  <w:num w:numId="31">
    <w:abstractNumId w:val="18"/>
  </w:num>
  <w:num w:numId="32">
    <w:abstractNumId w:val="31"/>
  </w:num>
  <w:num w:numId="33">
    <w:abstractNumId w:val="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23"/>
    <w:rsid w:val="000356F3"/>
    <w:rsid w:val="00081970"/>
    <w:rsid w:val="000839D8"/>
    <w:rsid w:val="000A39C8"/>
    <w:rsid w:val="000D2E0F"/>
    <w:rsid w:val="00104C99"/>
    <w:rsid w:val="001A52C0"/>
    <w:rsid w:val="001C28E6"/>
    <w:rsid w:val="001F6188"/>
    <w:rsid w:val="002860B6"/>
    <w:rsid w:val="00292699"/>
    <w:rsid w:val="002C1FE7"/>
    <w:rsid w:val="002D1D4D"/>
    <w:rsid w:val="002E4C0F"/>
    <w:rsid w:val="00304D7B"/>
    <w:rsid w:val="003634DF"/>
    <w:rsid w:val="003C6BBE"/>
    <w:rsid w:val="003E1C40"/>
    <w:rsid w:val="003E25C2"/>
    <w:rsid w:val="004310DF"/>
    <w:rsid w:val="00464D2E"/>
    <w:rsid w:val="00477FBB"/>
    <w:rsid w:val="004B6E81"/>
    <w:rsid w:val="005211B0"/>
    <w:rsid w:val="005A527E"/>
    <w:rsid w:val="005B4923"/>
    <w:rsid w:val="005C3933"/>
    <w:rsid w:val="0062225F"/>
    <w:rsid w:val="00641B66"/>
    <w:rsid w:val="0064742E"/>
    <w:rsid w:val="006B6820"/>
    <w:rsid w:val="006B7A5F"/>
    <w:rsid w:val="006D0A22"/>
    <w:rsid w:val="006D514E"/>
    <w:rsid w:val="007062EB"/>
    <w:rsid w:val="00722A57"/>
    <w:rsid w:val="007A72FE"/>
    <w:rsid w:val="007C4366"/>
    <w:rsid w:val="008446C0"/>
    <w:rsid w:val="008F0A09"/>
    <w:rsid w:val="00926376"/>
    <w:rsid w:val="0096081F"/>
    <w:rsid w:val="00993474"/>
    <w:rsid w:val="00A64A55"/>
    <w:rsid w:val="00AA6C56"/>
    <w:rsid w:val="00AB6B87"/>
    <w:rsid w:val="00AE4346"/>
    <w:rsid w:val="00AF169D"/>
    <w:rsid w:val="00AF1DBE"/>
    <w:rsid w:val="00AF4AAA"/>
    <w:rsid w:val="00B35A45"/>
    <w:rsid w:val="00BB024E"/>
    <w:rsid w:val="00BF5477"/>
    <w:rsid w:val="00C101A2"/>
    <w:rsid w:val="00C26587"/>
    <w:rsid w:val="00C80B28"/>
    <w:rsid w:val="00C960F4"/>
    <w:rsid w:val="00CD6471"/>
    <w:rsid w:val="00CF73CB"/>
    <w:rsid w:val="00D017F4"/>
    <w:rsid w:val="00D0453F"/>
    <w:rsid w:val="00D52233"/>
    <w:rsid w:val="00D60A4D"/>
    <w:rsid w:val="00D668B7"/>
    <w:rsid w:val="00D83B6E"/>
    <w:rsid w:val="00DE5093"/>
    <w:rsid w:val="00E0609C"/>
    <w:rsid w:val="00E23073"/>
    <w:rsid w:val="00E271F4"/>
    <w:rsid w:val="00E639AC"/>
    <w:rsid w:val="00E67477"/>
    <w:rsid w:val="00EC187B"/>
    <w:rsid w:val="00EC3FBB"/>
    <w:rsid w:val="00ED4339"/>
    <w:rsid w:val="00F42991"/>
    <w:rsid w:val="00F63C2E"/>
    <w:rsid w:val="00F87662"/>
    <w:rsid w:val="00F9394B"/>
    <w:rsid w:val="00FC60EB"/>
    <w:rsid w:val="00FD4C42"/>
    <w:rsid w:val="00FF35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401AA"/>
  <w15:chartTrackingRefBased/>
  <w15:docId w15:val="{69A08AD9-BAC2-4B72-8A8B-45441CC2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9263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674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C3FBB"/>
    <w:pPr>
      <w:keepNext/>
      <w:keepLines/>
      <w:suppressAutoHyphens/>
      <w:autoSpaceDN w:val="0"/>
      <w:spacing w:before="240" w:after="120" w:line="240" w:lineRule="auto"/>
      <w:textAlignment w:val="baseline"/>
      <w:outlineLvl w:val="2"/>
    </w:pPr>
    <w:rPr>
      <w:rFonts w:ascii="Century Gothic" w:eastAsia="Meiryo" w:hAnsi="Century Gothic" w:cs="Times New Roman"/>
      <w:b/>
      <w:caps/>
      <w:color w:val="548AB7"/>
      <w:szCs w:val="24"/>
      <w:lang w:eastAsia="ja-JP"/>
    </w:rPr>
  </w:style>
  <w:style w:type="paragraph" w:styleId="Titre4">
    <w:name w:val="heading 4"/>
    <w:basedOn w:val="Normal"/>
    <w:next w:val="Normal"/>
    <w:link w:val="Titre4Car"/>
    <w:uiPriority w:val="9"/>
    <w:unhideWhenUsed/>
    <w:qFormat/>
    <w:rsid w:val="002E4C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B4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EC3FBB"/>
    <w:rPr>
      <w:rFonts w:ascii="Century Gothic" w:eastAsia="Meiryo" w:hAnsi="Century Gothic" w:cs="Times New Roman"/>
      <w:b/>
      <w:caps/>
      <w:color w:val="548AB7"/>
      <w:szCs w:val="24"/>
      <w:lang w:eastAsia="ja-JP"/>
    </w:rPr>
  </w:style>
  <w:style w:type="character" w:styleId="Lienhypertexte">
    <w:name w:val="Hyperlink"/>
    <w:basedOn w:val="Policepardfaut"/>
    <w:rsid w:val="003E1C40"/>
    <w:rPr>
      <w:rFonts w:ascii="Century Gothic" w:hAnsi="Century Gothic"/>
      <w:color w:val="B85A22"/>
      <w:u w:val="single"/>
    </w:rPr>
  </w:style>
  <w:style w:type="character" w:customStyle="1" w:styleId="Titre2Car">
    <w:name w:val="Titre 2 Car"/>
    <w:basedOn w:val="Policepardfaut"/>
    <w:link w:val="Titre2"/>
    <w:uiPriority w:val="9"/>
    <w:rsid w:val="00E67477"/>
    <w:rPr>
      <w:rFonts w:asciiTheme="majorHAnsi" w:eastAsiaTheme="majorEastAsia" w:hAnsiTheme="majorHAnsi" w:cstheme="majorBidi"/>
      <w:color w:val="2F5496" w:themeColor="accent1" w:themeShade="BF"/>
      <w:sz w:val="26"/>
      <w:szCs w:val="26"/>
    </w:rPr>
  </w:style>
  <w:style w:type="paragraph" w:customStyle="1" w:styleId="Standard">
    <w:name w:val="Standard"/>
    <w:rsid w:val="00E67477"/>
    <w:pPr>
      <w:suppressAutoHyphens/>
      <w:autoSpaceDN w:val="0"/>
      <w:spacing w:after="0" w:line="240" w:lineRule="auto"/>
      <w:textAlignment w:val="baseline"/>
    </w:pPr>
    <w:rPr>
      <w:rFonts w:ascii="Liberation Serif" w:eastAsia="SimSun" w:hAnsi="Liberation Serif" w:cs="Arial"/>
      <w:kern w:val="3"/>
      <w:sz w:val="24"/>
      <w:szCs w:val="24"/>
      <w:lang w:val="fr-RE" w:eastAsia="zh-CN" w:bidi="hi-IN"/>
    </w:rPr>
  </w:style>
  <w:style w:type="character" w:styleId="Mentionnonrsolue">
    <w:name w:val="Unresolved Mention"/>
    <w:basedOn w:val="Policepardfaut"/>
    <w:uiPriority w:val="99"/>
    <w:semiHidden/>
    <w:unhideWhenUsed/>
    <w:rsid w:val="00926376"/>
    <w:rPr>
      <w:color w:val="605E5C"/>
      <w:shd w:val="clear" w:color="auto" w:fill="E1DFDD"/>
    </w:rPr>
  </w:style>
  <w:style w:type="character" w:customStyle="1" w:styleId="Titre1Car">
    <w:name w:val="Titre 1 Car"/>
    <w:basedOn w:val="Policepardfaut"/>
    <w:link w:val="Titre1"/>
    <w:uiPriority w:val="9"/>
    <w:rsid w:val="00926376"/>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B7A5F"/>
    <w:pPr>
      <w:ind w:left="720"/>
      <w:contextualSpacing/>
    </w:pPr>
  </w:style>
  <w:style w:type="paragraph" w:customStyle="1" w:styleId="Default">
    <w:name w:val="Default"/>
    <w:rsid w:val="00FC60EB"/>
    <w:pPr>
      <w:autoSpaceDE w:val="0"/>
      <w:autoSpaceDN w:val="0"/>
      <w:adjustRightInd w:val="0"/>
      <w:spacing w:after="0" w:line="240" w:lineRule="auto"/>
    </w:pPr>
    <w:rPr>
      <w:rFonts w:ascii="MWVHJV+ArialMT" w:hAnsi="MWVHJV+ArialMT" w:cs="MWVHJV+ArialMT"/>
      <w:color w:val="000000"/>
      <w:sz w:val="24"/>
      <w:szCs w:val="24"/>
    </w:rPr>
  </w:style>
  <w:style w:type="character" w:customStyle="1" w:styleId="Titre4Car">
    <w:name w:val="Titre 4 Car"/>
    <w:basedOn w:val="Policepardfaut"/>
    <w:link w:val="Titre4"/>
    <w:uiPriority w:val="9"/>
    <w:rsid w:val="002E4C0F"/>
    <w:rPr>
      <w:rFonts w:asciiTheme="majorHAnsi" w:eastAsiaTheme="majorEastAsia" w:hAnsiTheme="majorHAnsi" w:cstheme="majorBidi"/>
      <w:i/>
      <w:iCs/>
      <w:color w:val="2F5496" w:themeColor="accent1" w:themeShade="BF"/>
    </w:rPr>
  </w:style>
  <w:style w:type="character" w:styleId="lev">
    <w:name w:val="Strong"/>
    <w:basedOn w:val="Policepardfaut"/>
    <w:uiPriority w:val="22"/>
    <w:qFormat/>
    <w:rsid w:val="00AF1D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07969">
      <w:bodyDiv w:val="1"/>
      <w:marLeft w:val="0"/>
      <w:marRight w:val="0"/>
      <w:marTop w:val="0"/>
      <w:marBottom w:val="0"/>
      <w:divBdr>
        <w:top w:val="none" w:sz="0" w:space="0" w:color="auto"/>
        <w:left w:val="none" w:sz="0" w:space="0" w:color="auto"/>
        <w:bottom w:val="none" w:sz="0" w:space="0" w:color="auto"/>
        <w:right w:val="none" w:sz="0" w:space="0" w:color="auto"/>
      </w:divBdr>
    </w:div>
    <w:div w:id="717121683">
      <w:bodyDiv w:val="1"/>
      <w:marLeft w:val="0"/>
      <w:marRight w:val="0"/>
      <w:marTop w:val="0"/>
      <w:marBottom w:val="0"/>
      <w:divBdr>
        <w:top w:val="none" w:sz="0" w:space="0" w:color="auto"/>
        <w:left w:val="none" w:sz="0" w:space="0" w:color="auto"/>
        <w:bottom w:val="none" w:sz="0" w:space="0" w:color="auto"/>
        <w:right w:val="none" w:sz="0" w:space="0" w:color="auto"/>
      </w:divBdr>
    </w:div>
    <w:div w:id="824779698">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951786595">
      <w:bodyDiv w:val="1"/>
      <w:marLeft w:val="0"/>
      <w:marRight w:val="0"/>
      <w:marTop w:val="0"/>
      <w:marBottom w:val="0"/>
      <w:divBdr>
        <w:top w:val="none" w:sz="0" w:space="0" w:color="auto"/>
        <w:left w:val="none" w:sz="0" w:space="0" w:color="auto"/>
        <w:bottom w:val="none" w:sz="0" w:space="0" w:color="auto"/>
        <w:right w:val="none" w:sz="0" w:space="0" w:color="auto"/>
      </w:divBdr>
    </w:div>
    <w:div w:id="1061904582">
      <w:bodyDiv w:val="1"/>
      <w:marLeft w:val="0"/>
      <w:marRight w:val="0"/>
      <w:marTop w:val="0"/>
      <w:marBottom w:val="0"/>
      <w:divBdr>
        <w:top w:val="none" w:sz="0" w:space="0" w:color="auto"/>
        <w:left w:val="none" w:sz="0" w:space="0" w:color="auto"/>
        <w:bottom w:val="none" w:sz="0" w:space="0" w:color="auto"/>
        <w:right w:val="none" w:sz="0" w:space="0" w:color="auto"/>
      </w:divBdr>
    </w:div>
    <w:div w:id="1932927634">
      <w:bodyDiv w:val="1"/>
      <w:marLeft w:val="0"/>
      <w:marRight w:val="0"/>
      <w:marTop w:val="0"/>
      <w:marBottom w:val="0"/>
      <w:divBdr>
        <w:top w:val="none" w:sz="0" w:space="0" w:color="auto"/>
        <w:left w:val="none" w:sz="0" w:space="0" w:color="auto"/>
        <w:bottom w:val="none" w:sz="0" w:space="0" w:color="auto"/>
        <w:right w:val="none" w:sz="0" w:space="0" w:color="auto"/>
      </w:divBdr>
    </w:div>
    <w:div w:id="197146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info-coronavirus" TargetMode="External"/><Relationship Id="rId13" Type="http://schemas.openxmlformats.org/officeDocument/2006/relationships/hyperlink" Target="https://www.santepubliquefrance.fr/maladies-et-traumatismes/maladies-et-infections-respiratoires/infection-a-coronavirus/articles/coronavirus-outils-de-prevention-destines-aux-professionnels-de-sante-et-au-grand-public"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png"/><Relationship Id="rId12" Type="http://schemas.openxmlformats.org/officeDocument/2006/relationships/hyperlink" Target="https://www.interieur.gouv.fr/Actualites/L-actu-du-Ministere/Attestation-de-deplacement-derogatoire-et-justificatif-de-deplacement-professionnel"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eclare.ameli.fr/"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t71.fr/v2/wp-content/uploads/2020/03/lavagemainMinist%C3%A8reSant%C3%A9.pdf"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solidarites-sante.gouv.fr/actualites/actualites-du-ministere/article/coronavirus-qui-sont-les-personnes-fragiles" TargetMode="External"/><Relationship Id="rId19" Type="http://schemas.openxmlformats.org/officeDocument/2006/relationships/hyperlink" Target="https://www.gouvernement.fr/info-coronaviru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uvernement.fr/info-coronavirus" TargetMode="External"/><Relationship Id="rId14" Type="http://schemas.openxmlformats.org/officeDocument/2006/relationships/hyperlink" Target="https://solidarites-sante.gouv.fr/IMG/pdf/affiche_gestes_barrieres_fr.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95644-09A3-477B-9F17-25EE5B506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17</Pages>
  <Words>3403</Words>
  <Characters>18722</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 Nathalie</dc:creator>
  <cp:keywords/>
  <dc:description/>
  <cp:lastModifiedBy>CARRE Nathalie</cp:lastModifiedBy>
  <cp:revision>58</cp:revision>
  <dcterms:created xsi:type="dcterms:W3CDTF">2020-03-27T08:20:00Z</dcterms:created>
  <dcterms:modified xsi:type="dcterms:W3CDTF">2020-03-30T13:34:00Z</dcterms:modified>
</cp:coreProperties>
</file>